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554F" w14:textId="77777777" w:rsidR="00C037F0" w:rsidRDefault="00000000">
      <w:pPr>
        <w:pStyle w:val="1"/>
      </w:pPr>
      <w:bookmarkStart w:id="0" w:name="название-учебного-заведения"/>
      <w:r>
        <w:t>Название учебного заведения</w:t>
      </w:r>
    </w:p>
    <w:p w14:paraId="2B7D5DD7" w14:textId="77777777" w:rsidR="00C037F0" w:rsidRDefault="00000000">
      <w:pPr>
        <w:jc w:val="center"/>
      </w:pPr>
      <w:r>
        <w:t>Название учебного заведения</w:t>
      </w:r>
    </w:p>
    <w:p w14:paraId="0385C60B" w14:textId="77777777" w:rsidR="00C037F0" w:rsidRDefault="00000000">
      <w:pPr>
        <w:jc w:val="center"/>
      </w:pPr>
      <w:r>
        <w:t>Специализация</w:t>
      </w:r>
    </w:p>
    <w:p w14:paraId="3E0B4BAB" w14:textId="77777777" w:rsidR="00C037F0" w:rsidRDefault="00C037F0"/>
    <w:p w14:paraId="5262B763" w14:textId="77777777" w:rsidR="00C037F0" w:rsidRDefault="00C037F0"/>
    <w:p w14:paraId="302229C2" w14:textId="77777777" w:rsidR="00C037F0" w:rsidRPr="00AA2098" w:rsidRDefault="00C037F0"/>
    <w:p w14:paraId="47E08524" w14:textId="77777777" w:rsidR="00AA2098" w:rsidRPr="00AA2098" w:rsidRDefault="00AA2098"/>
    <w:p w14:paraId="29A8B452" w14:textId="77777777" w:rsidR="00C037F0" w:rsidRDefault="00C037F0"/>
    <w:p w14:paraId="481A7426" w14:textId="77777777" w:rsidR="00C037F0" w:rsidRPr="00CD684E" w:rsidRDefault="00000000">
      <w:pPr>
        <w:pStyle w:val="2"/>
        <w:rPr>
          <w:sz w:val="32"/>
        </w:rPr>
      </w:pPr>
      <w:bookmarkStart w:id="1" w:name="выпускная-квалификационная-работа"/>
      <w:r w:rsidRPr="00CD684E">
        <w:rPr>
          <w:sz w:val="32"/>
        </w:rPr>
        <w:t>Выпускная квалификационная работа</w:t>
      </w:r>
    </w:p>
    <w:p w14:paraId="39E69EC9" w14:textId="73A6BA66" w:rsidR="00C037F0" w:rsidRDefault="00000000">
      <w:pPr>
        <w:jc w:val="center"/>
      </w:pPr>
      <w:r>
        <w:t xml:space="preserve">Предмет: </w:t>
      </w:r>
      <w:r w:rsidR="00CD684E">
        <w:t>Зарубежное религиоведение</w:t>
      </w:r>
    </w:p>
    <w:p w14:paraId="5F665BB6" w14:textId="77777777" w:rsidR="00C037F0" w:rsidRDefault="00000000">
      <w:pPr>
        <w:jc w:val="center"/>
      </w:pPr>
      <w:r>
        <w:t xml:space="preserve">На тему: </w:t>
      </w:r>
      <w:r>
        <w:rPr>
          <w:b/>
        </w:rPr>
        <w:t>Амиши - история появления, образ жизни и культура</w:t>
      </w:r>
    </w:p>
    <w:p w14:paraId="74D93506" w14:textId="77777777" w:rsidR="00C037F0" w:rsidRDefault="00C037F0"/>
    <w:p w14:paraId="4BD41433" w14:textId="77777777" w:rsidR="00C037F0" w:rsidRDefault="00C037F0"/>
    <w:p w14:paraId="2217CD75" w14:textId="77777777" w:rsidR="00C037F0" w:rsidRDefault="00C037F0"/>
    <w:p w14:paraId="0631CEAF" w14:textId="77777777" w:rsidR="00C037F0" w:rsidRDefault="00C037F0"/>
    <w:p w14:paraId="3FD2C67F" w14:textId="77777777" w:rsidR="00C037F0" w:rsidRDefault="00000000">
      <w:pPr>
        <w:jc w:val="right"/>
      </w:pPr>
      <w:r>
        <w:t>Выполнил: ФИО</w:t>
      </w:r>
    </w:p>
    <w:p w14:paraId="1415D573" w14:textId="77777777" w:rsidR="00C037F0" w:rsidRDefault="00000000">
      <w:pPr>
        <w:jc w:val="right"/>
      </w:pPr>
      <w:r>
        <w:t>Группа: №</w:t>
      </w:r>
    </w:p>
    <w:p w14:paraId="24AA520E" w14:textId="77777777" w:rsidR="00C037F0" w:rsidRDefault="00000000">
      <w:pPr>
        <w:jc w:val="right"/>
      </w:pPr>
      <w:r>
        <w:t>Проверил(а): ФИО</w:t>
      </w:r>
    </w:p>
    <w:p w14:paraId="351A9C2F" w14:textId="77777777" w:rsidR="00C037F0" w:rsidRDefault="00C037F0"/>
    <w:p w14:paraId="58E67A49" w14:textId="77777777" w:rsidR="00C037F0" w:rsidRDefault="00C037F0">
      <w:pPr>
        <w:rPr>
          <w:lang w:val="en-US"/>
        </w:rPr>
      </w:pPr>
    </w:p>
    <w:p w14:paraId="4972B8CD" w14:textId="77777777" w:rsidR="00AA2098" w:rsidRDefault="00AA2098">
      <w:pPr>
        <w:rPr>
          <w:lang w:val="en-US"/>
        </w:rPr>
      </w:pPr>
    </w:p>
    <w:p w14:paraId="185ABB87" w14:textId="77777777" w:rsidR="00AA2098" w:rsidRDefault="00AA2098">
      <w:pPr>
        <w:rPr>
          <w:lang w:val="en-US"/>
        </w:rPr>
      </w:pPr>
    </w:p>
    <w:p w14:paraId="7BD9306A" w14:textId="77777777" w:rsidR="00AA2098" w:rsidRDefault="00AA2098"/>
    <w:p w14:paraId="5E7068B2" w14:textId="77777777" w:rsidR="00AA2098" w:rsidRPr="00AA2098" w:rsidRDefault="00AA2098"/>
    <w:p w14:paraId="1CEE19BD" w14:textId="77777777" w:rsidR="00C037F0" w:rsidRDefault="00C037F0"/>
    <w:p w14:paraId="755E2B9E" w14:textId="77777777" w:rsidR="00C037F0" w:rsidRDefault="00C037F0"/>
    <w:p w14:paraId="38BC42F0" w14:textId="77777777" w:rsidR="00C037F0" w:rsidRDefault="00000000">
      <w:pPr>
        <w:jc w:val="center"/>
      </w:pPr>
      <w:r>
        <w:t>Город</w:t>
      </w:r>
    </w:p>
    <w:p w14:paraId="2960B274" w14:textId="77777777" w:rsidR="00C037F0" w:rsidRDefault="00000000">
      <w:pPr>
        <w:jc w:val="center"/>
      </w:pPr>
      <w:r>
        <w:t>2025</w:t>
      </w:r>
    </w:p>
    <w:p w14:paraId="7DAAC7A1" w14:textId="77777777" w:rsidR="00C037F0" w:rsidRDefault="00C037F0">
      <w:pPr>
        <w:pageBreakBefore/>
        <w:spacing w:line="0" w:lineRule="auto"/>
        <w:rPr>
          <w:sz w:val="0"/>
          <w:szCs w:val="0"/>
        </w:rPr>
      </w:pPr>
    </w:p>
    <w:p w14:paraId="1BB9743C" w14:textId="77777777" w:rsidR="00C037F0" w:rsidRDefault="00000000">
      <w:pPr>
        <w:pStyle w:val="2"/>
      </w:pPr>
      <w:bookmarkStart w:id="2" w:name="содержание"/>
      <w:bookmarkEnd w:id="1"/>
      <w:r>
        <w:t>Содержание</w:t>
      </w:r>
    </w:p>
    <w:p w14:paraId="34ACE84E" w14:textId="77777777" w:rsidR="00C037F0" w:rsidRPr="00AA2098" w:rsidRDefault="00000000" w:rsidP="00AA2098">
      <w:pPr>
        <w:pStyle w:val="FirstParagraph"/>
        <w:tabs>
          <w:tab w:val="left" w:pos="284"/>
        </w:tabs>
        <w:ind w:firstLine="0"/>
      </w:pPr>
      <w:r w:rsidRPr="00AA2098">
        <w:t>Введение</w:t>
      </w:r>
    </w:p>
    <w:p w14:paraId="6858CF40" w14:textId="77777777" w:rsidR="00C037F0" w:rsidRPr="00AA2098" w:rsidRDefault="00000000" w:rsidP="00AA2098">
      <w:pPr>
        <w:pStyle w:val="a0"/>
        <w:tabs>
          <w:tab w:val="left" w:pos="284"/>
        </w:tabs>
        <w:ind w:firstLine="0"/>
      </w:pPr>
      <w:r w:rsidRPr="00AA2098">
        <w:t>Глава 1. Исторический контекст и доктринальные основы амишского движения</w:t>
      </w:r>
    </w:p>
    <w:p w14:paraId="3213BF10" w14:textId="77777777" w:rsidR="00C037F0" w:rsidRPr="00AA2098" w:rsidRDefault="00000000" w:rsidP="00AA2098">
      <w:pPr>
        <w:pStyle w:val="a0"/>
        <w:tabs>
          <w:tab w:val="left" w:pos="284"/>
        </w:tabs>
        <w:ind w:firstLine="0"/>
      </w:pPr>
      <w:r w:rsidRPr="00AA2098">
        <w:t>1.1. Протестантская Реформация и возникновение аннабаптизма: предпосылки и ранние этапы формирования</w:t>
      </w:r>
    </w:p>
    <w:p w14:paraId="3A95A978" w14:textId="77777777" w:rsidR="00C037F0" w:rsidRPr="00AA2098" w:rsidRDefault="00000000" w:rsidP="00AA2098">
      <w:pPr>
        <w:pStyle w:val="a0"/>
        <w:tabs>
          <w:tab w:val="left" w:pos="284"/>
        </w:tabs>
        <w:ind w:firstLine="0"/>
      </w:pPr>
      <w:r w:rsidRPr="00AA2098">
        <w:t>1.2. Формирование амишской общины: ключевые фигуры, теологические расхождения и миграционные процессы</w:t>
      </w:r>
    </w:p>
    <w:p w14:paraId="1A934693" w14:textId="77777777" w:rsidR="00C037F0" w:rsidRPr="00AA2098" w:rsidRDefault="00000000" w:rsidP="00AA2098">
      <w:pPr>
        <w:pStyle w:val="a0"/>
        <w:tabs>
          <w:tab w:val="left" w:pos="284"/>
        </w:tabs>
        <w:ind w:firstLine="0"/>
      </w:pPr>
      <w:r w:rsidRPr="00AA2098">
        <w:t>1.3. Доктринальная специфика амишей: отказ от воинской службы, крещение по вере и принцип “мирского непричастия”</w:t>
      </w:r>
    </w:p>
    <w:p w14:paraId="1F07310C" w14:textId="77777777" w:rsidR="00C037F0" w:rsidRPr="00AA2098" w:rsidRDefault="00000000" w:rsidP="00AA2098">
      <w:pPr>
        <w:pStyle w:val="a0"/>
        <w:tabs>
          <w:tab w:val="left" w:pos="284"/>
        </w:tabs>
        <w:ind w:firstLine="0"/>
      </w:pPr>
      <w:r w:rsidRPr="00AA2098">
        <w:t>Глава 2. Образ жизни и социальная структура амишских сообществ</w:t>
      </w:r>
    </w:p>
    <w:p w14:paraId="71F16350" w14:textId="77777777" w:rsidR="00C037F0" w:rsidRPr="00AA2098" w:rsidRDefault="00000000" w:rsidP="00AA2098">
      <w:pPr>
        <w:pStyle w:val="a0"/>
        <w:tabs>
          <w:tab w:val="left" w:pos="284"/>
        </w:tabs>
        <w:ind w:firstLine="0"/>
      </w:pPr>
      <w:r w:rsidRPr="00AA2098">
        <w:t>2.1. Экономические основы жизнедеятельности: аграрный уклад, ремесла и принципы коллективного труда</w:t>
      </w:r>
    </w:p>
    <w:p w14:paraId="547BD89E" w14:textId="77777777" w:rsidR="00C037F0" w:rsidRPr="00AA2098" w:rsidRDefault="00000000" w:rsidP="00AA2098">
      <w:pPr>
        <w:pStyle w:val="a0"/>
        <w:tabs>
          <w:tab w:val="left" w:pos="284"/>
        </w:tabs>
        <w:ind w:firstLine="0"/>
      </w:pPr>
      <w:r w:rsidRPr="00AA2098">
        <w:t>2.2. Семейные ценности и воспитание: роль общины в передаче традиций и формировании идентичности</w:t>
      </w:r>
    </w:p>
    <w:p w14:paraId="2E31F63F" w14:textId="77777777" w:rsidR="00C037F0" w:rsidRPr="00AA2098" w:rsidRDefault="00000000" w:rsidP="00AA2098">
      <w:pPr>
        <w:pStyle w:val="a0"/>
        <w:tabs>
          <w:tab w:val="left" w:pos="284"/>
        </w:tabs>
        <w:ind w:firstLine="0"/>
      </w:pPr>
      <w:r w:rsidRPr="00AA2098">
        <w:t>2.3. Специфика правовой и политической организации амишей: автономность и взаимодействие с государственными институтами</w:t>
      </w:r>
    </w:p>
    <w:p w14:paraId="4DC0A85A" w14:textId="77777777" w:rsidR="00C037F0" w:rsidRPr="00AA2098" w:rsidRDefault="00000000" w:rsidP="00AA2098">
      <w:pPr>
        <w:pStyle w:val="a0"/>
        <w:tabs>
          <w:tab w:val="left" w:pos="284"/>
        </w:tabs>
        <w:ind w:firstLine="0"/>
      </w:pPr>
      <w:r w:rsidRPr="00AA2098">
        <w:t>Глава 3. Культурные практики и векторы развития амишской идентичности в XXI веке</w:t>
      </w:r>
    </w:p>
    <w:p w14:paraId="730759E3" w14:textId="77777777" w:rsidR="00C037F0" w:rsidRPr="00AA2098" w:rsidRDefault="00000000" w:rsidP="00AA2098">
      <w:pPr>
        <w:pStyle w:val="a0"/>
        <w:tabs>
          <w:tab w:val="left" w:pos="284"/>
        </w:tabs>
        <w:ind w:firstLine="0"/>
      </w:pPr>
      <w:r w:rsidRPr="00AA2098">
        <w:t>3.1. Языковые особенности, образовательные системы и повседневная культура амишей</w:t>
      </w:r>
    </w:p>
    <w:p w14:paraId="7C104775" w14:textId="77777777" w:rsidR="00C037F0" w:rsidRPr="00AA2098" w:rsidRDefault="00000000" w:rsidP="00AA2098">
      <w:pPr>
        <w:pStyle w:val="a0"/>
        <w:tabs>
          <w:tab w:val="left" w:pos="284"/>
        </w:tabs>
        <w:ind w:firstLine="0"/>
      </w:pPr>
      <w:r w:rsidRPr="00AA2098">
        <w:t>3.2. Проблемы адаптации и интеграции амишей в современный мир: вызовы и ответы</w:t>
      </w:r>
    </w:p>
    <w:p w14:paraId="17924639" w14:textId="77777777" w:rsidR="00C037F0" w:rsidRPr="00AA2098" w:rsidRDefault="00000000" w:rsidP="00AA2098">
      <w:pPr>
        <w:pStyle w:val="a0"/>
        <w:tabs>
          <w:tab w:val="left" w:pos="284"/>
        </w:tabs>
        <w:ind w:firstLine="0"/>
      </w:pPr>
      <w:r w:rsidRPr="00AA2098">
        <w:t>3.3. Перспективы сохранения и трансформации амишской идентичности в условиях глобальных изменений: российский взгляд на американскую специфику</w:t>
      </w:r>
    </w:p>
    <w:p w14:paraId="619CAFC7" w14:textId="77777777" w:rsidR="00C037F0" w:rsidRPr="00AA2098" w:rsidRDefault="00000000" w:rsidP="00AA2098">
      <w:pPr>
        <w:pStyle w:val="a0"/>
        <w:tabs>
          <w:tab w:val="left" w:pos="284"/>
        </w:tabs>
        <w:ind w:firstLine="0"/>
      </w:pPr>
      <w:r w:rsidRPr="00AA2098">
        <w:t>Заключение</w:t>
      </w:r>
    </w:p>
    <w:p w14:paraId="5310528A" w14:textId="77777777" w:rsidR="00C037F0" w:rsidRPr="00AA2098" w:rsidRDefault="00000000" w:rsidP="00AA2098">
      <w:pPr>
        <w:pStyle w:val="a0"/>
        <w:tabs>
          <w:tab w:val="left" w:pos="284"/>
        </w:tabs>
        <w:ind w:firstLine="0"/>
      </w:pPr>
      <w:r w:rsidRPr="00AA2098">
        <w:t>Список использованной литературы</w:t>
      </w:r>
    </w:p>
    <w:p w14:paraId="343B4B87" w14:textId="77777777" w:rsidR="00C037F0" w:rsidRDefault="00C037F0">
      <w:pPr>
        <w:pageBreakBefore/>
        <w:spacing w:line="0" w:lineRule="auto"/>
        <w:rPr>
          <w:sz w:val="0"/>
          <w:szCs w:val="0"/>
        </w:rPr>
      </w:pPr>
    </w:p>
    <w:p w14:paraId="1E0C2BC8" w14:textId="77777777" w:rsidR="00C037F0" w:rsidRDefault="00000000">
      <w:pPr>
        <w:pStyle w:val="2"/>
      </w:pPr>
      <w:bookmarkStart w:id="3" w:name="Xaa1476fc98f9e2065337ad996ee388c6c8c7f4c"/>
      <w:bookmarkStart w:id="4" w:name="введение"/>
      <w:bookmarkEnd w:id="0"/>
      <w:bookmarkEnd w:id="2"/>
      <w:r>
        <w:t>ВВЕДЕНИЕ</w:t>
      </w:r>
    </w:p>
    <w:p w14:paraId="53F86C06" w14:textId="77777777" w:rsidR="00C037F0" w:rsidRDefault="00000000">
      <w:pPr>
        <w:pStyle w:val="FirstParagraph"/>
      </w:pPr>
      <w:r>
        <w:t>В современном мире глобализации и технологического прогресса особую актуальность приобретает изучение традиционных религиозных сообществ, сумевших сохранить свою уникальную идентичность и образ жизни. Амишские общины Северной Америки представляют собой один из наиболее ярких примеров подобных сообществ, демонстрирующих альтернативную модель социального устройства и культурного развития.</w:t>
      </w:r>
    </w:p>
    <w:p w14:paraId="7C55103F" w14:textId="77777777" w:rsidR="00C037F0" w:rsidRDefault="00000000">
      <w:pPr>
        <w:pStyle w:val="a0"/>
      </w:pPr>
      <w:r>
        <w:t>Актуальность темы исследования обусловлена несколькими факторами. Во-первых, амишские сообщества являются уникальным феноменом в современном западном мире, представляя собой живой пример функционирования традиционного аграрного общества в условиях постиндустриальной цивилизации. Во-вторых, изучение опыта амишей важно для понимания механизмов сохранения этнокультурной идентичности в условиях глобализации. В-третьих, анализ амишского образа жизни позволяет выявить альтернативные модели социально-экономического развития, основанные на принципах устойчивости и общинности. В-четвертых, исследование амишских сообществ актуально в контексте изучения религиозной свободы и мультикультурализма в современных демократических обществах.</w:t>
      </w:r>
    </w:p>
    <w:p w14:paraId="665D3A91" w14:textId="77777777" w:rsidR="00C037F0" w:rsidRDefault="00000000">
      <w:pPr>
        <w:pStyle w:val="a0"/>
      </w:pPr>
      <w:r>
        <w:t>Степень разработанности проблемы характеризуется неравномерностью исследовательского внимания к различным аспектам амишской культуры. В западной научной литературе тематика амишей достаточно широко представлена в работах социологов, антропологов и религиоведов. Значительный вклад в изучение амишских сообществ внесли такие исследователи, как Дональд Крейбилл, Джон Хостетлер, Стивен Нолт и другие. В российской науке данная тематика остается недостаточно изученной, что делает настоящее исследование особенно значимым.</w:t>
      </w:r>
    </w:p>
    <w:p w14:paraId="219CCC48" w14:textId="77777777" w:rsidR="00C037F0" w:rsidRDefault="00000000">
      <w:pPr>
        <w:pStyle w:val="a0"/>
      </w:pPr>
      <w:r>
        <w:lastRenderedPageBreak/>
        <w:t>Амишские сообщества представляют собой сложный социокультурный феномен, сочетающий в себе элементы религиозной традиции, этнической идентичности и альтернативной модели модернизации. Изучение их опыта позволяет глубже понять процессы культурной адаптации и сохранения традиционных ценностей в современном мире. Особую важность приобретает анализ механизмов, посредством которых амишские общины поддерживают баланс между сохранением традиций и необходимыми адаптационными изменениями.</w:t>
      </w:r>
    </w:p>
    <w:p w14:paraId="1755A673" w14:textId="77777777" w:rsidR="00C037F0" w:rsidRDefault="00000000">
      <w:pPr>
        <w:pStyle w:val="a0"/>
      </w:pPr>
      <w:r>
        <w:t>Современные вызовы глобализации, урбанизации и технологического развития создают новые условия для функционирования традиционных сообществ. В этом контексте опыт амишей представляет особый интерес как пример успешной адаптации к изменяющимся условиям при сохранении основных культурных и религиозных принципов. Изучение данного опыта важно не только для понимания специфики амишского общества, но и для выявления общих закономерностей функционирования традиционных сообществ в современном мире.</w:t>
      </w:r>
    </w:p>
    <w:p w14:paraId="4BDF3769" w14:textId="77777777" w:rsidR="00C037F0" w:rsidRDefault="00000000">
      <w:pPr>
        <w:pStyle w:val="a0"/>
      </w:pPr>
      <w:r>
        <w:t>Целью данного исследования является комплексный анализ истории появления, образа жизни и культуры амишских сообществ как уникального феномена современной североамериканской цивилизации.</w:t>
      </w:r>
    </w:p>
    <w:p w14:paraId="4D5D825F" w14:textId="77777777" w:rsidR="00C037F0" w:rsidRDefault="00000000">
      <w:pPr>
        <w:pStyle w:val="a0"/>
      </w:pPr>
      <w:r>
        <w:t xml:space="preserve">Для достижения поставленной цели определены следующие задачи: - проанализировать исторические предпосылки возникновения амишского движения в контексте протестантской Реформации и развития аннабаптизма; - исследовать процесс формирования амишских общин, включая ключевые персоналии, теологические разногласия и миграционные процессы; - выявить специфику амишской религиозной доктрины и ее влияние на образ жизни сообществ; - проанализировать экономические основы жизнедеятельности амишских сообществ и их социальную организацию; - исследовать семейные </w:t>
      </w:r>
      <w:r>
        <w:lastRenderedPageBreak/>
        <w:t>ценности, систему воспитания и механизмы передачи культурных традиций; - оценить перспективы сохранения и трансформации амишской идентичности в условиях современных вызовов.</w:t>
      </w:r>
    </w:p>
    <w:p w14:paraId="175F5E71" w14:textId="77777777" w:rsidR="00C037F0" w:rsidRDefault="00000000">
      <w:pPr>
        <w:pStyle w:val="a0"/>
      </w:pPr>
      <w:r>
        <w:t>Объектом исследования выступают амишские религиозные сообщества Северной Америки как социокультурный феномен.</w:t>
      </w:r>
    </w:p>
    <w:p w14:paraId="40B6C60E" w14:textId="77777777" w:rsidR="00C037F0" w:rsidRDefault="00000000">
      <w:pPr>
        <w:pStyle w:val="a0"/>
      </w:pPr>
      <w:r>
        <w:t>Предметом исследования является совокупность исторических, социальных, экономических и культурных характеристик амишских сообществ, определяющих их уникальность и специфику функционирования в современном мире.</w:t>
      </w:r>
    </w:p>
    <w:p w14:paraId="3ED8D8FC" w14:textId="77777777" w:rsidR="00C037F0" w:rsidRDefault="00000000">
      <w:pPr>
        <w:pStyle w:val="a0"/>
      </w:pPr>
      <w:r>
        <w:t>Методологическая база исследования включает несколько компонентов. Теоретическую основу составляют концепции социокультурной антропологии, социологии религии и этнографии. Особое значение имеют теоретические подходы к изучению традиционных сообществ, разработанные в рамках культурной антропологии. Методологический инструментарий включает историко-генетический метод для анализа процессов формирования амишских сообществ, сравнительно-исторический метод для выявления общих и особенных черт амишской культуры, системный подход для комплексного анализа амишского общества. Источниковую базу составляют документы амишских общин, материалы этнографических исследований, статистические данные, мемуарная литература. Историографическую основу образуют труды западных и отечественных исследователей по проблемам религиозных меньшинств, традиционных сообществ и культурной антропологии.</w:t>
      </w:r>
    </w:p>
    <w:p w14:paraId="2009037B" w14:textId="77777777" w:rsidR="00C037F0" w:rsidRDefault="00000000">
      <w:pPr>
        <w:pStyle w:val="a0"/>
      </w:pPr>
      <w:r>
        <w:t xml:space="preserve">Научная новизна исследования заключается в комплексном междисциплинарном подходе к изучению амишских сообществ с позиций регионоведения, что позволяет выявить их роль и место в современной североамериканской цивилизации. Впервые в российской науке предпринята </w:t>
      </w:r>
      <w:r>
        <w:lastRenderedPageBreak/>
        <w:t>попытка системного анализа амишского феномена как альтернативной модели социокультурного развития.</w:t>
      </w:r>
    </w:p>
    <w:p w14:paraId="14D7478C" w14:textId="77777777" w:rsidR="00C037F0" w:rsidRDefault="00000000">
      <w:pPr>
        <w:pStyle w:val="a0"/>
      </w:pPr>
      <w:r>
        <w:t>Теоретическая значимость работы состоит в расширении представлений о многообразии форм социокультурной организации в современном мире и механизмах сохранения традиционных сообществ в условиях модернизации. Результаты исследования вносят вклад в развитие теории межкультурного взаимодействия и культурной адаптации.</w:t>
      </w:r>
    </w:p>
    <w:p w14:paraId="21E092BD" w14:textId="77777777" w:rsidR="00C037F0" w:rsidRDefault="00000000">
      <w:pPr>
        <w:pStyle w:val="a0"/>
      </w:pPr>
      <w:r>
        <w:t>Практическая значимость работы определяется возможностью использования ее результатов в образовательном процессе при изучении курсов по зарубежному регионоведению, культурологии, социологии религии и сравнительной антропологии. Материалы исследования могут быть полезны для понимания проблем культурного многообразия и толерантности в современном обществе.</w:t>
      </w:r>
    </w:p>
    <w:p w14:paraId="3F6A1E13" w14:textId="77777777" w:rsidR="00C037F0" w:rsidRDefault="00000000">
      <w:pPr>
        <w:pStyle w:val="a0"/>
        <w:rPr>
          <w:lang w:val="en-US"/>
        </w:rPr>
      </w:pPr>
      <w:r>
        <w:t>Структура работы определена логикой исследования и включает введение, три главы, заключение и список использованной литературы. Первая глава посвящена анализу исторического контекста и доктринальных основ амишского движения, включая рассмотрение предпосылок возникновения аннабаптизма, процессов формирования амишских общин и специфики их религиозной доктрины. Вторая глава исследует образ жизни и социальную структуру амишских сообществ, анализируя экономические основы их жизнедеятельности, семейные ценности и особенности правовой организации. Третья глава рассматривает культурные практики и современные тенденции развития амишской идентичности, включая языковые особенности, проблемы адаптации и перспективы сохранения традиций в XXI веке.</w:t>
      </w:r>
    </w:p>
    <w:p w14:paraId="178247A7" w14:textId="77777777" w:rsidR="00AA2098" w:rsidRDefault="00AA2098">
      <w:pPr>
        <w:pStyle w:val="a0"/>
        <w:rPr>
          <w:lang w:val="en-US"/>
        </w:rPr>
      </w:pPr>
    </w:p>
    <w:p w14:paraId="39F580A0" w14:textId="77777777" w:rsidR="00AA2098" w:rsidRPr="00AA2098" w:rsidRDefault="00AA2098">
      <w:pPr>
        <w:pStyle w:val="a0"/>
        <w:rPr>
          <w:lang w:val="en-US"/>
        </w:rPr>
      </w:pPr>
    </w:p>
    <w:p w14:paraId="65108855" w14:textId="77777777" w:rsidR="00C037F0" w:rsidRDefault="00000000">
      <w:pPr>
        <w:pStyle w:val="2"/>
      </w:pPr>
      <w:bookmarkStart w:id="5" w:name="Xd64d48fc8cdb72d0ea6eb151b4efa976ed1d104"/>
      <w:bookmarkEnd w:id="4"/>
      <w:r>
        <w:lastRenderedPageBreak/>
        <w:t>ГЛАВА 1. ИСТОРИЧЕСКИЙ КОНТЕКСТ И ДОКТРИНАЛЬНЫЕ ОСНОВЫ АМИШСКОГО ДВИЖЕНИЯ</w:t>
      </w:r>
    </w:p>
    <w:p w14:paraId="464AFF05" w14:textId="77777777" w:rsidR="00C037F0" w:rsidRDefault="00000000">
      <w:pPr>
        <w:pStyle w:val="3"/>
      </w:pPr>
      <w:bookmarkStart w:id="6" w:name="Xef9e0c55fc4e64947cd772522993a2c40f0de16"/>
      <w:r>
        <w:t>1.1. Протестантская Реформация и возникновение аннабаптизма: предпосылки и ранние этапы формирования</w:t>
      </w:r>
    </w:p>
    <w:p w14:paraId="46262A00" w14:textId="77777777" w:rsidR="00C037F0" w:rsidRDefault="00000000">
      <w:pPr>
        <w:pStyle w:val="FirstParagraph"/>
      </w:pPr>
      <w:r>
        <w:t>Возникновение амишского движения неразрывно связано с процессами религиозного обновления, охватившими Европу в XVI веке. Протестантская Реформация, начавшаяся с выступления Мартина Лютера в 1517 году, положила начало кардинальным изменениям в религиозной жизни европейского общества. Однако наряду с магистральными направлениями протестантизма - лютеранством и реформатством - возникли и более радикальные движения, одним из которых стал аннабаптизм, заложивший основы для последующего формирования амишских сообществ [1, c. 45].</w:t>
      </w:r>
    </w:p>
    <w:p w14:paraId="41260AE8" w14:textId="77777777" w:rsidR="00C037F0" w:rsidRDefault="00000000">
      <w:pPr>
        <w:pStyle w:val="a0"/>
      </w:pPr>
      <w:r>
        <w:t>Социально-экономические предпосылки возникновения радикальных религиозных движений были связаны с глубокими трансформациями европейского общества на рубеже средневековья и нового времени. Развитие товарно-денежных отношений, рост городов, изменение аграрной структуры создавали новые социальные противоречия и порождали запрос на религиозное обновление. Традиционная католическая церковь все менее соответствовала духовным потребностям различных социальных слоев, что создавало почву для альтернативных религиозных движений [7, c. 128].</w:t>
      </w:r>
    </w:p>
    <w:p w14:paraId="6B7D3601" w14:textId="77777777" w:rsidR="00C037F0" w:rsidRDefault="00000000">
      <w:pPr>
        <w:pStyle w:val="a0"/>
      </w:pPr>
      <w:r>
        <w:t>Интеллектуальные предпосылки Реформации были подготовлены гуманистическим движением и развитием критического мышления. Возрождение интереса к первоисточникам христианства, прежде всего к Новому Завету, способствовало формированию представлений о необходимости возврата к апостольской чистоте раннехристианской церкви. Именно эта идея стала центральной для аннабаптистских движений, стремившихся к буквальному следованию евангельским принципам [13, c. 67].</w:t>
      </w:r>
    </w:p>
    <w:p w14:paraId="3D8DA865" w14:textId="77777777" w:rsidR="00C037F0" w:rsidRDefault="00000000">
      <w:pPr>
        <w:pStyle w:val="a0"/>
      </w:pPr>
      <w:r>
        <w:lastRenderedPageBreak/>
        <w:t>Аннабаптизм как религиозное движение сформировался в 1520-х годах в германских землях и Швейцарии. Термин “аннабаптисты” (перекрещенцы) был дан им противниками за практику повторного крещения взрослых людей, уже крещенных в младенчестве. Сами же представители движения называли себя просто “братьями” или “христианами”, подчеркивая свое стремление к восстановлению подлинно христианской общины [19, c. 89].</w:t>
      </w:r>
    </w:p>
    <w:p w14:paraId="7E81F10C" w14:textId="77777777" w:rsidR="00C037F0" w:rsidRDefault="00000000">
      <w:pPr>
        <w:pStyle w:val="a0"/>
      </w:pPr>
      <w:r>
        <w:t>Ключевыми фигурами раннего аннабаптистского движения были Конрад Гребель, Феликс Манц и Георг Блаурок, которые в январе 1525 года в Цюрихе совершили первые крещения взрослых верующих. Это событие традиционно считается началом организованного аннабаптистского движения. Важную роль в развитии аннабаптистской теологии сыграл также Бальтазар Губмайер, который разработал систематическое обоснование принципов движения [24, c. 156].</w:t>
      </w:r>
    </w:p>
    <w:p w14:paraId="5A0948B4" w14:textId="77777777" w:rsidR="00C037F0" w:rsidRDefault="00000000">
      <w:pPr>
        <w:pStyle w:val="a0"/>
      </w:pPr>
      <w:r>
        <w:t>Центральными принципами аннабаптистской доктрины стали: крещение по вере только взрослых людей, способных сознательно принять решение о следовании Христу; буквальное следование заветам Нового Завета, включая ненасилие и простоту жизни; строгая церковная дисциплина и взаимная ответственность членов общины; отделение церкви от государства и отказ от участия в политической жизни. Эти принципы кардинально отличали аннабаптистов как от католиков, так и от умеренных протестантов [31, c. 203].</w:t>
      </w:r>
    </w:p>
    <w:p w14:paraId="3136F83C" w14:textId="77777777" w:rsidR="00C037F0" w:rsidRDefault="00000000">
      <w:pPr>
        <w:pStyle w:val="a0"/>
      </w:pPr>
      <w:r>
        <w:t>Особое значение для понимания аннабаптистской традиции имеет концепция “дисциплины” (Ordnung), которая предполагала строгое следование библейским предписаниям во всех аспектах повседневной жизни. Это включало не только религиозные практики, но и нормы поведения, одежды, ведения хозяйства и взаимоотношений внутри общины. Подобная всеобъемлющая регламентация жизни станет впоследствии характерной чертой амишских сообществ [8, c. 174].</w:t>
      </w:r>
    </w:p>
    <w:p w14:paraId="24DDDD48" w14:textId="77777777" w:rsidR="00C037F0" w:rsidRDefault="00000000">
      <w:pPr>
        <w:pStyle w:val="a0"/>
      </w:pPr>
      <w:r>
        <w:lastRenderedPageBreak/>
        <w:t>Аннабаптистское движение с самого начала подвергалось жестоким преследованиям со стороны как католических, так и протестантских властей. Их учение рассматривалось как угроза существующему социальному порядку, поскольку отрицало легитимность детского крещения, а следовательно, и христианского характера общества в целом. Преследования заставляли аннабаптистов искать убежище в отдаленных регионах и способствовали формированию замкнутых общин [15, c. 92].</w:t>
      </w:r>
    </w:p>
    <w:p w14:paraId="6E7ED192" w14:textId="77777777" w:rsidR="00C037F0" w:rsidRDefault="00000000">
      <w:pPr>
        <w:pStyle w:val="a0"/>
      </w:pPr>
      <w:r>
        <w:t>Трагическим эпизодом в истории аннабаптизма стали события в Мюнстере (1534-1535), где радикальные аннабаптисты под руководством Яна ван Лейдена попытались создать “Новый Иерусалим”. Эксцессы мюнстерского эксперимента дискредитировали аннабаптистское движение в глазах современников и усилили репрессии против всех его представителей. Это заставило умеренных аннабаптистов еще более четко дистанцироваться от любых форм насилия и политической активности [26, c. 234].</w:t>
      </w:r>
    </w:p>
    <w:p w14:paraId="123AB3A5" w14:textId="77777777" w:rsidR="00C037F0" w:rsidRDefault="00000000">
      <w:pPr>
        <w:pStyle w:val="a0"/>
      </w:pPr>
      <w:r>
        <w:t>Важнейшую роль в консолидации мирного крыла аннабаптистского движения сыграл Менно Симонс (1496-1561), бывший католический священник из Фрисландии. Присоединившись к аннабаптистам в 1536 году, он стал одним из наиболее влиятельных лидеров и теологов движения. Менно Симонс разработал систематическое изложение аннабаптистской доктрины, подчеркивая принципы ненасилия, простоты жизни и строгой церковной дисциплины [12, c. 67].</w:t>
      </w:r>
    </w:p>
    <w:p w14:paraId="710A801A" w14:textId="77777777" w:rsidR="00C037F0" w:rsidRDefault="00000000">
      <w:pPr>
        <w:pStyle w:val="a0"/>
      </w:pPr>
      <w:r>
        <w:t>Под влиянием учения Менно Симонса сформировались меннонитские общины, которые стали основной формой организации мирных аннабаптистов. Меннонитские принципы включали отказ от военной службы, клятв и участия в государственном управлении, простоту в одежде и образе жизни, взаимопомощь и коллективную ответственность. Эти принципы легли в основу всех последующих аннабаптистских движений, включая амишей [29, c. 145].</w:t>
      </w:r>
    </w:p>
    <w:p w14:paraId="3AE16A5E" w14:textId="77777777" w:rsidR="00C037F0" w:rsidRDefault="00000000">
      <w:pPr>
        <w:pStyle w:val="a0"/>
      </w:pPr>
      <w:r>
        <w:lastRenderedPageBreak/>
        <w:t>Географическое распространение аннабаптизма охватило значительную часть Центральной Европы. Наиболее крупные общины сформировались в Нидерландах, германских землях, Швейцарии и Моравии. Каждый регион внес свой вклад в развитие аннабаптистской традиции, что впоследствии отразилось на разнообразии направлений внутри движения [17, c. 198].</w:t>
      </w:r>
    </w:p>
    <w:p w14:paraId="74BA7AFA" w14:textId="77777777" w:rsidR="00C037F0" w:rsidRDefault="00000000">
      <w:pPr>
        <w:pStyle w:val="a0"/>
      </w:pPr>
      <w:r>
        <w:t>В Швейцарии аннабаптистское движение развивалось под сильным влиянием швейцарской Реформации и характеризовалось особым акцентом на простоте жизни и отделении от мира. Швейцарские аннабаптисты, известные также как швейцарские братья, заложили основы той традиции, из которой впоследствии выделятся амишские общины. Их учение отличалось строгостью требований к образу жизни и бескомпромиссностью в вопросах церковной дисциплины [33, c. 276].</w:t>
      </w:r>
    </w:p>
    <w:p w14:paraId="310CB910" w14:textId="77777777" w:rsidR="00C037F0" w:rsidRDefault="00000000">
      <w:pPr>
        <w:pStyle w:val="a0"/>
      </w:pPr>
      <w:r>
        <w:t>Особую роль в формировании аннабаптистской традиции сыграли мученичества и преследования. Готовность аннабаптистов идти на смерть за свои убеждения укрепляла их самосознание как истинных последователей Христа и способствовала формированию культуры мученичества. Память о мучениках сохранялась в общинах и передавалась из поколения в поколение, формируя специфическую идентичность группы [21, c. 87].</w:t>
      </w:r>
    </w:p>
    <w:p w14:paraId="5024788C" w14:textId="77777777" w:rsidR="00C037F0" w:rsidRDefault="00000000">
      <w:pPr>
        <w:pStyle w:val="a0"/>
      </w:pPr>
      <w:r>
        <w:t>Литературное наследие раннего аннабаптизма включает многочисленные трактаты, письма, гимны и мартирологии. Особое значение имеет “Мартирское зерцало” - сборник рассказов о мученичествах анабаптистов, составленный в XVII веке. Эта книга стала одним из основных текстов, формирующих самосознание аннабаптистских общин и сохраняющих память об их героическом прошлом [35, c. 234].</w:t>
      </w:r>
    </w:p>
    <w:p w14:paraId="2231759E" w14:textId="77777777" w:rsidR="00C037F0" w:rsidRDefault="00000000">
      <w:pPr>
        <w:pStyle w:val="a0"/>
      </w:pPr>
      <w:r>
        <w:t xml:space="preserve">К концу XVI века аннабаптистское движение стабилизировалось и приобрело более организованные формы. Прекращение массовых преследований в некоторых регионах позволило общинам сосредоточиться на внутреннем </w:t>
      </w:r>
      <w:r>
        <w:lastRenderedPageBreak/>
        <w:t>развитии и совершенствовании своего образа жизни. Именно в этот период закладывались основы той традиции, которая впоследствии приведет к формированию различных аннабаптистских направлений, включая амишей [11, c. 156].</w:t>
      </w:r>
    </w:p>
    <w:p w14:paraId="5E79F14F" w14:textId="77777777" w:rsidR="00C037F0" w:rsidRDefault="00000000">
      <w:pPr>
        <w:pStyle w:val="a0"/>
        <w:rPr>
          <w:lang w:val="en-US"/>
        </w:rPr>
      </w:pPr>
      <w:r>
        <w:t>Таким образом, возникновение аннабаптизма в контексте протестантской Реформации создало религиозную и культурную основу для последующего развития амишского движения. Принципы, заложенные первыми аннабаптистами - крещение по вере, ненасилие, простота жизни, церковная дисциплина и отделение от мира - стали фундаментом амишской традиции и определили ее специфические черты на многие столетия вперед.</w:t>
      </w:r>
    </w:p>
    <w:p w14:paraId="6847CA54" w14:textId="77777777" w:rsidR="00AA2098" w:rsidRDefault="00AA2098">
      <w:pPr>
        <w:pStyle w:val="a0"/>
        <w:rPr>
          <w:lang w:val="en-US"/>
        </w:rPr>
      </w:pPr>
    </w:p>
    <w:p w14:paraId="7A0D32A6" w14:textId="77777777" w:rsidR="00AA2098" w:rsidRDefault="00AA2098">
      <w:pPr>
        <w:pStyle w:val="a0"/>
        <w:rPr>
          <w:lang w:val="en-US"/>
        </w:rPr>
      </w:pPr>
    </w:p>
    <w:p w14:paraId="02197378" w14:textId="77777777" w:rsidR="00AA2098" w:rsidRDefault="00AA2098">
      <w:pPr>
        <w:pStyle w:val="a0"/>
        <w:rPr>
          <w:lang w:val="en-US"/>
        </w:rPr>
      </w:pPr>
    </w:p>
    <w:p w14:paraId="4FF78728" w14:textId="77777777" w:rsidR="00AA2098" w:rsidRDefault="00AA2098">
      <w:pPr>
        <w:pStyle w:val="a0"/>
        <w:rPr>
          <w:lang w:val="en-US"/>
        </w:rPr>
      </w:pPr>
    </w:p>
    <w:p w14:paraId="4B892262" w14:textId="77777777" w:rsidR="00AA2098" w:rsidRDefault="00AA2098">
      <w:pPr>
        <w:pStyle w:val="a0"/>
        <w:rPr>
          <w:lang w:val="en-US"/>
        </w:rPr>
      </w:pPr>
    </w:p>
    <w:p w14:paraId="54A12995" w14:textId="77777777" w:rsidR="00AA2098" w:rsidRDefault="00AA2098">
      <w:pPr>
        <w:pStyle w:val="a0"/>
        <w:rPr>
          <w:lang w:val="en-US"/>
        </w:rPr>
      </w:pPr>
    </w:p>
    <w:p w14:paraId="0C03043F" w14:textId="77777777" w:rsidR="00AA2098" w:rsidRDefault="00AA2098">
      <w:pPr>
        <w:pStyle w:val="a0"/>
        <w:rPr>
          <w:lang w:val="en-US"/>
        </w:rPr>
      </w:pPr>
    </w:p>
    <w:p w14:paraId="487940F7" w14:textId="77777777" w:rsidR="00AA2098" w:rsidRDefault="00AA2098">
      <w:pPr>
        <w:pStyle w:val="a0"/>
        <w:rPr>
          <w:lang w:val="en-US"/>
        </w:rPr>
      </w:pPr>
    </w:p>
    <w:p w14:paraId="119985CD" w14:textId="77777777" w:rsidR="00AA2098" w:rsidRDefault="00AA2098">
      <w:pPr>
        <w:pStyle w:val="a0"/>
        <w:rPr>
          <w:lang w:val="en-US"/>
        </w:rPr>
      </w:pPr>
    </w:p>
    <w:p w14:paraId="51A22393" w14:textId="77777777" w:rsidR="00AA2098" w:rsidRDefault="00AA2098">
      <w:pPr>
        <w:pStyle w:val="a0"/>
        <w:rPr>
          <w:lang w:val="en-US"/>
        </w:rPr>
      </w:pPr>
    </w:p>
    <w:p w14:paraId="4A3FDF44" w14:textId="77777777" w:rsidR="00AA2098" w:rsidRDefault="00AA2098">
      <w:pPr>
        <w:pStyle w:val="a0"/>
        <w:rPr>
          <w:lang w:val="en-US"/>
        </w:rPr>
      </w:pPr>
    </w:p>
    <w:p w14:paraId="107D777A" w14:textId="77777777" w:rsidR="00AA2098" w:rsidRDefault="00AA2098">
      <w:pPr>
        <w:pStyle w:val="a0"/>
        <w:rPr>
          <w:lang w:val="en-US"/>
        </w:rPr>
      </w:pPr>
    </w:p>
    <w:p w14:paraId="6C9946EA" w14:textId="77777777" w:rsidR="00AA2098" w:rsidRDefault="00AA2098">
      <w:pPr>
        <w:pStyle w:val="a0"/>
        <w:rPr>
          <w:lang w:val="en-US"/>
        </w:rPr>
      </w:pPr>
    </w:p>
    <w:p w14:paraId="4F039A37" w14:textId="77777777" w:rsidR="00AA2098" w:rsidRDefault="00AA2098">
      <w:pPr>
        <w:pStyle w:val="a0"/>
        <w:rPr>
          <w:lang w:val="en-US"/>
        </w:rPr>
      </w:pPr>
    </w:p>
    <w:p w14:paraId="381EECB7" w14:textId="77777777" w:rsidR="00AA2098" w:rsidRDefault="00AA2098">
      <w:pPr>
        <w:pStyle w:val="a0"/>
        <w:rPr>
          <w:lang w:val="en-US"/>
        </w:rPr>
      </w:pPr>
    </w:p>
    <w:p w14:paraId="6D711675" w14:textId="77777777" w:rsidR="00AA2098" w:rsidRPr="00AA2098" w:rsidRDefault="00AA2098">
      <w:pPr>
        <w:pStyle w:val="a0"/>
        <w:rPr>
          <w:lang w:val="en-US"/>
        </w:rPr>
      </w:pPr>
    </w:p>
    <w:p w14:paraId="072B4569" w14:textId="77777777" w:rsidR="00C037F0" w:rsidRDefault="00000000">
      <w:pPr>
        <w:pStyle w:val="3"/>
      </w:pPr>
      <w:bookmarkStart w:id="7" w:name="X2769d0fa3b5357d6157f0480e62232edc59000d"/>
      <w:bookmarkEnd w:id="6"/>
      <w:r>
        <w:lastRenderedPageBreak/>
        <w:t xml:space="preserve">1.2. Формирование </w:t>
      </w:r>
      <w:proofErr w:type="spellStart"/>
      <w:r>
        <w:t>амишской</w:t>
      </w:r>
      <w:proofErr w:type="spellEnd"/>
      <w:r>
        <w:t xml:space="preserve"> общины: ключевые фигуры, теологические расхождения и миграционные процессы</w:t>
      </w:r>
    </w:p>
    <w:p w14:paraId="22127B3A" w14:textId="77777777" w:rsidR="00C037F0" w:rsidRDefault="00000000">
      <w:pPr>
        <w:pStyle w:val="FirstParagraph"/>
      </w:pPr>
      <w:r>
        <w:t>Формирование амишского движения как самостоятельного направления внутри аннабаптистской традиции связано с деятельностью Якоба Аммана (Jakob Ammann), швейцарского меннонитского старейшины, по имени которого движение и получило свое название. События, приведшие к возникновению амишских общин, развернулись в конце XVII века в контексте внутренних дискуссий среди европейских меннонитов относительно принципов церковной дисциплины и отношения к современному миру [4, c. 89].</w:t>
      </w:r>
    </w:p>
    <w:p w14:paraId="3A0E2EBF" w14:textId="77777777" w:rsidR="00C037F0" w:rsidRDefault="00000000">
      <w:pPr>
        <w:pStyle w:val="a0"/>
      </w:pPr>
      <w:r>
        <w:t>Якоб Амман родился около 1644 года, предположительно в кантоне Берн в Швейцарии, и к 1680-м годам занял видное положение среди меннонитских старейшин Эльзаса. Эльзас в то время представлял собой пограничный регион между германской и французской культурами, что создавало особые условия для развития религиозных общин. Амман отличался строгостью в вопросах веры и церковной дисциплины, что привело его к конфликту с более либеральными течениями среди европейских меннонитов [18, c. 134].</w:t>
      </w:r>
    </w:p>
    <w:p w14:paraId="4D242496" w14:textId="77777777" w:rsidR="00C037F0" w:rsidRDefault="00000000">
      <w:pPr>
        <w:pStyle w:val="a0"/>
      </w:pPr>
      <w:r>
        <w:t>Центральной проблемой, вызвавшей раскол, стал вопрос о применении “бана” (Meidung) - церковного отлучения. Согласно традиционной аннабаптистской доктрине, члены общины, нарушившие церковную дисциплину, подлежали отлучению до тех пор, пока не покаются. Однако среди европейских меннонитов существовали разногласия относительно степени строгости этой практики. Амман настаивал на строгом применении бана, включая полное избегание отлученных членов в повседневной жизни, включая семейные отношения [22, c. 167].</w:t>
      </w:r>
    </w:p>
    <w:p w14:paraId="7E9C681A" w14:textId="77777777" w:rsidR="00C037F0" w:rsidRDefault="00000000">
      <w:pPr>
        <w:pStyle w:val="a0"/>
      </w:pPr>
      <w:r>
        <w:t xml:space="preserve">Конфликт обострился в 1693 году, когда Амман начал требовать от других старейшин публичного подтверждения правильности строгой дисциплины. Он утверждал, что спасение души зависит от точного соблюдения всех церковных </w:t>
      </w:r>
      <w:r>
        <w:lastRenderedPageBreak/>
        <w:t>предписаний, включая внешние проявления благочестия. Эта позиция встретила сопротивление со стороны других меннонитских лидеров, включая влиятельного проповедника Ганса Ройста [14, c. 201].</w:t>
      </w:r>
    </w:p>
    <w:p w14:paraId="5152B6F0" w14:textId="77777777" w:rsidR="00C037F0" w:rsidRDefault="00000000">
      <w:pPr>
        <w:pStyle w:val="a0"/>
      </w:pPr>
      <w:r>
        <w:t>Теологические различия между последователями Аммана и mainstream-меннонитами касались не только церковной дисциплины, но и других аспектов религиозной практики. Амман настаивал на более частом проведении причастия - дважды в год вместо традиционного одного раза. Он также требовал строгого соблюдения простоты в одежде и внешнем виде, включая специфические требования к мужским прическам и бородам [27, c. 93].</w:t>
      </w:r>
    </w:p>
    <w:p w14:paraId="6D40FB03" w14:textId="77777777" w:rsidR="00C037F0" w:rsidRDefault="00000000">
      <w:pPr>
        <w:pStyle w:val="a0"/>
      </w:pPr>
      <w:r>
        <w:t>Особое внимание Амман уделял ритуалу омовения ног, который должен был сопровождать причастие. Этот обряд, основанный на евангельском рассказе о том, как Иисус омыл ноги своим ученикам, рассматривался как проявление смирения и братской любви. Амман считал его обязательным элементом христианского богослужения, в то время как многие меннониты относились к нему менее строго [36, c. 145].</w:t>
      </w:r>
    </w:p>
    <w:p w14:paraId="70EA9C85" w14:textId="77777777" w:rsidR="00C037F0" w:rsidRDefault="00000000">
      <w:pPr>
        <w:pStyle w:val="a0"/>
      </w:pPr>
      <w:r>
        <w:t>Конфликт достиг кульминации в 1693-1697 годах, когда произошел окончательный раскол между сторонниками Аммана и традиционными меннонитами. Амман и его последователи образовали отдельные общины, которые стали известны как амиши. Раскол затронул меннонитские общины Швейцарии, Эльзаса и южногерманских земель, создав новую конфессиональную группу со специфическими характеристиками [9, c. 178].</w:t>
      </w:r>
    </w:p>
    <w:p w14:paraId="73839306" w14:textId="77777777" w:rsidR="00C037F0" w:rsidRDefault="00000000">
      <w:pPr>
        <w:pStyle w:val="a0"/>
      </w:pPr>
      <w:r>
        <w:t>Социальный состав ранних амишских общин был довольно разнообразным, но преобладали представители сельских слоев - крестьяне, ремесленники и мелкие торговцы. Строгие требования амишской дисциплины привлекали тех, кто искал более последовательной реализации аннабаптистских принципов в повседневной жизни. Вместе с тем, строгость амишских норм отпугивала многих потенциальных приверженцев, что ограничивало рост движения [23, c. 112].</w:t>
      </w:r>
    </w:p>
    <w:p w14:paraId="19AC3F00" w14:textId="77777777" w:rsidR="00C037F0" w:rsidRDefault="00000000">
      <w:pPr>
        <w:pStyle w:val="a0"/>
      </w:pPr>
      <w:r>
        <w:lastRenderedPageBreak/>
        <w:t>Географически амишские общины первоначально сформировались в нескольких регионах Центральной Европы. Наиболее значительные общины возникли в Эльзасе, особенно в области Сент-Мари-о-Мин, где природные условия благоприятствовали ведению сельского хозяйства. Швейцарские амиши обосновались преимущественно в Бернском нагорье, в то время как немецкие общины сформировались в Пфальце и других юго-западных регионах [16, c. 256].</w:t>
      </w:r>
    </w:p>
    <w:p w14:paraId="7FF9932D" w14:textId="77777777" w:rsidR="00C037F0" w:rsidRDefault="00000000">
      <w:pPr>
        <w:pStyle w:val="a0"/>
      </w:pPr>
      <w:r>
        <w:t>Экономическая деятельность ранних амишских общин была сосредоточена на сельском хозяйстве и связанных с ним ремеслах. Принципы простоты жизни и взаимопомощи способствовали развитию эффективных форм коллективного труда и взаимной поддержки. Амиши быстро приобрели репутацию искусных земледельцев и животноводов, что обеспечивало им экономическую стабильность [32, c. 189].</w:t>
      </w:r>
    </w:p>
    <w:p w14:paraId="24901DAF" w14:textId="77777777" w:rsidR="00C037F0" w:rsidRDefault="00000000">
      <w:pPr>
        <w:pStyle w:val="a0"/>
      </w:pPr>
      <w:r>
        <w:t>Отношения с окружающим обществом у ранних амишских общин были сложными и противоречивыми. С одной стороны, их трудолюбие и честность в деловых отношениях вызывали уважение соседей. С другой стороны, их отказ от военной службы и некоторых гражданских обязанностей создавал напряженность с властями. Периодически амиши подвергались преследованиям и дискриминации [25, c. 134].</w:t>
      </w:r>
    </w:p>
    <w:p w14:paraId="47CF91A0" w14:textId="77777777" w:rsidR="00C037F0" w:rsidRDefault="00000000">
      <w:pPr>
        <w:pStyle w:val="a0"/>
      </w:pPr>
      <w:r>
        <w:t>Важную роль в развитии амишских общин играла система образования, которая была тесно связана с религиозным воспитанием. Амиши создавали собственные школы, где дети изучали основы грамотности, счета и, главное, религиозные тексты. Образование рассматривалось не как самоцель, а как средство подготовки к жизни в общине и служению Богу [20, c. 167].</w:t>
      </w:r>
    </w:p>
    <w:p w14:paraId="011272CF" w14:textId="77777777" w:rsidR="00C037F0" w:rsidRDefault="00000000">
      <w:pPr>
        <w:pStyle w:val="a0"/>
      </w:pPr>
      <w:r>
        <w:t xml:space="preserve">Литературная традиция амишей развивалась в русле общей аннабаптистской культуры, но имела свои особенности. Особое значение приобрели сборники гимнов, молитв и поучений, которые использовались в </w:t>
      </w:r>
      <w:r>
        <w:lastRenderedPageBreak/>
        <w:t>богослужении и домашней религиозной практике. Многие тексты передавались изустно и только позднее были записаны [28, c. 201].</w:t>
      </w:r>
    </w:p>
    <w:p w14:paraId="3BCB0DD8" w14:textId="77777777" w:rsidR="00C037F0" w:rsidRDefault="00000000">
      <w:pPr>
        <w:pStyle w:val="a0"/>
      </w:pPr>
      <w:r>
        <w:t>К середине XVIII века амишские общины в Европе столкнулись с нарастающими проблемами. Рост населения, ограниченность земельных ресурсов, усиление государственного контроля и военные конфликты создавали неблагоприятные условия для традиционного образа жизни. Эти факторы стимулировали поиск новых мест для поселения [37, c. 223].</w:t>
      </w:r>
    </w:p>
    <w:p w14:paraId="77DEFC78" w14:textId="77777777" w:rsidR="00C037F0" w:rsidRDefault="00000000">
      <w:pPr>
        <w:pStyle w:val="a0"/>
      </w:pPr>
      <w:r>
        <w:t>Начало амишской эмиграции в Северную Америку датируется 1730-ми годами, когда первые семьи переселились в Пенсильванию. Пенсильвания, основанная квакером Уильямом Пенном, предоставляла религиозную свободу и привлекала различные протестантские группы. Для амишей особенно важными были гарантии освобождения от военной службы и возможность ведения традиционного образа жизни [10, c. 145].</w:t>
      </w:r>
    </w:p>
    <w:p w14:paraId="40888D91" w14:textId="77777777" w:rsidR="00C037F0" w:rsidRDefault="00000000">
      <w:pPr>
        <w:pStyle w:val="a0"/>
      </w:pPr>
      <w:r>
        <w:t>Миграционный процесс растянулся на несколько десятилетий и имел волнообразный характер. Наиболее интенсивная эмиграция происходила в 1730-1760-х и 1810-1860-х годах. Каждая волна переселенцев вносила свои особенности в формирование американских амишских общин, что впоследствии привело к возникновению различных подгрупп внутри движения [34, c. 178].</w:t>
      </w:r>
    </w:p>
    <w:p w14:paraId="51ABC4D3" w14:textId="77777777" w:rsidR="00C037F0" w:rsidRDefault="00000000">
      <w:pPr>
        <w:pStyle w:val="a0"/>
      </w:pPr>
      <w:r>
        <w:t>Процесс адаптации к американским условиям был сложным и противоречивым. С одной стороны, амиши получили возможность свободно исповедовать свою веру и вести традиональный образ жизни. С другой стороны, они должны были приспосабливаться к новым природным условиям, экономической системе и культурному окружению. Этот процесс сопровождался как сохранением традиций, так и их трансформацией [30, c. 267].</w:t>
      </w:r>
    </w:p>
    <w:p w14:paraId="45AAA1A0" w14:textId="77777777" w:rsidR="00C037F0" w:rsidRDefault="00000000">
      <w:pPr>
        <w:pStyle w:val="a0"/>
        <w:rPr>
          <w:lang w:val="en-US"/>
        </w:rPr>
      </w:pPr>
      <w:r>
        <w:t xml:space="preserve">Формирование амишских общин в Америке происходило на основе европейского опыта, но с учетом местных особенностей. Доступность земли позволила амишам развивать эффективное сельское хозяйство, в то время как </w:t>
      </w:r>
      <w:r>
        <w:lastRenderedPageBreak/>
        <w:t>религиозная терпимость американского общества создавала благоприятные условия для сохранения традиций. Постепенно американские амишские общины приобрели специфические черты, отличающие их как от европейских предшественников, так и от окружающего американского общества.</w:t>
      </w:r>
    </w:p>
    <w:p w14:paraId="05FE9919" w14:textId="77777777" w:rsidR="00AA2098" w:rsidRDefault="00AA2098">
      <w:pPr>
        <w:pStyle w:val="a0"/>
        <w:rPr>
          <w:lang w:val="en-US"/>
        </w:rPr>
      </w:pPr>
    </w:p>
    <w:p w14:paraId="4DD316BB" w14:textId="77777777" w:rsidR="00AA2098" w:rsidRDefault="00AA2098">
      <w:pPr>
        <w:pStyle w:val="a0"/>
        <w:rPr>
          <w:lang w:val="en-US"/>
        </w:rPr>
      </w:pPr>
    </w:p>
    <w:p w14:paraId="6962B4FF" w14:textId="77777777" w:rsidR="00AA2098" w:rsidRDefault="00AA2098">
      <w:pPr>
        <w:pStyle w:val="a0"/>
        <w:rPr>
          <w:lang w:val="en-US"/>
        </w:rPr>
      </w:pPr>
    </w:p>
    <w:p w14:paraId="26EB5E59" w14:textId="77777777" w:rsidR="00AA2098" w:rsidRDefault="00AA2098">
      <w:pPr>
        <w:pStyle w:val="a0"/>
        <w:rPr>
          <w:lang w:val="en-US"/>
        </w:rPr>
      </w:pPr>
    </w:p>
    <w:p w14:paraId="73E1402D" w14:textId="77777777" w:rsidR="00AA2098" w:rsidRDefault="00AA2098">
      <w:pPr>
        <w:pStyle w:val="a0"/>
        <w:rPr>
          <w:lang w:val="en-US"/>
        </w:rPr>
      </w:pPr>
    </w:p>
    <w:p w14:paraId="6565CE6E" w14:textId="77777777" w:rsidR="00AA2098" w:rsidRDefault="00AA2098">
      <w:pPr>
        <w:pStyle w:val="a0"/>
        <w:rPr>
          <w:lang w:val="en-US"/>
        </w:rPr>
      </w:pPr>
    </w:p>
    <w:p w14:paraId="6B6AE77B" w14:textId="77777777" w:rsidR="00AA2098" w:rsidRDefault="00AA2098">
      <w:pPr>
        <w:pStyle w:val="a0"/>
        <w:rPr>
          <w:lang w:val="en-US"/>
        </w:rPr>
      </w:pPr>
    </w:p>
    <w:p w14:paraId="27D4A201" w14:textId="77777777" w:rsidR="00AA2098" w:rsidRDefault="00AA2098">
      <w:pPr>
        <w:pStyle w:val="a0"/>
        <w:rPr>
          <w:lang w:val="en-US"/>
        </w:rPr>
      </w:pPr>
    </w:p>
    <w:p w14:paraId="150BF4D2" w14:textId="77777777" w:rsidR="00AA2098" w:rsidRDefault="00AA2098">
      <w:pPr>
        <w:pStyle w:val="a0"/>
        <w:rPr>
          <w:lang w:val="en-US"/>
        </w:rPr>
      </w:pPr>
    </w:p>
    <w:p w14:paraId="00EED66B" w14:textId="77777777" w:rsidR="00AA2098" w:rsidRDefault="00AA2098">
      <w:pPr>
        <w:pStyle w:val="a0"/>
        <w:rPr>
          <w:lang w:val="en-US"/>
        </w:rPr>
      </w:pPr>
    </w:p>
    <w:p w14:paraId="7D367F51" w14:textId="77777777" w:rsidR="00AA2098" w:rsidRDefault="00AA2098">
      <w:pPr>
        <w:pStyle w:val="a0"/>
        <w:rPr>
          <w:lang w:val="en-US"/>
        </w:rPr>
      </w:pPr>
    </w:p>
    <w:p w14:paraId="0EA604D1" w14:textId="77777777" w:rsidR="00AA2098" w:rsidRDefault="00AA2098">
      <w:pPr>
        <w:pStyle w:val="a0"/>
        <w:rPr>
          <w:lang w:val="en-US"/>
        </w:rPr>
      </w:pPr>
    </w:p>
    <w:p w14:paraId="24A95C78" w14:textId="77777777" w:rsidR="00AA2098" w:rsidRDefault="00AA2098">
      <w:pPr>
        <w:pStyle w:val="a0"/>
        <w:rPr>
          <w:lang w:val="en-US"/>
        </w:rPr>
      </w:pPr>
    </w:p>
    <w:p w14:paraId="55548C7E" w14:textId="77777777" w:rsidR="00AA2098" w:rsidRDefault="00AA2098">
      <w:pPr>
        <w:pStyle w:val="a0"/>
        <w:rPr>
          <w:lang w:val="en-US"/>
        </w:rPr>
      </w:pPr>
    </w:p>
    <w:p w14:paraId="1CF87710" w14:textId="77777777" w:rsidR="00AA2098" w:rsidRDefault="00AA2098">
      <w:pPr>
        <w:pStyle w:val="a0"/>
        <w:rPr>
          <w:lang w:val="en-US"/>
        </w:rPr>
      </w:pPr>
    </w:p>
    <w:p w14:paraId="320AB324" w14:textId="77777777" w:rsidR="00AA2098" w:rsidRDefault="00AA2098">
      <w:pPr>
        <w:pStyle w:val="a0"/>
        <w:rPr>
          <w:lang w:val="en-US"/>
        </w:rPr>
      </w:pPr>
    </w:p>
    <w:p w14:paraId="2B7019C3" w14:textId="77777777" w:rsidR="00AA2098" w:rsidRDefault="00AA2098">
      <w:pPr>
        <w:pStyle w:val="a0"/>
        <w:rPr>
          <w:lang w:val="en-US"/>
        </w:rPr>
      </w:pPr>
    </w:p>
    <w:p w14:paraId="400026E0" w14:textId="77777777" w:rsidR="00AA2098" w:rsidRDefault="00AA2098">
      <w:pPr>
        <w:pStyle w:val="a0"/>
        <w:rPr>
          <w:lang w:val="en-US"/>
        </w:rPr>
      </w:pPr>
    </w:p>
    <w:p w14:paraId="3519B262" w14:textId="77777777" w:rsidR="00AA2098" w:rsidRDefault="00AA2098">
      <w:pPr>
        <w:pStyle w:val="a0"/>
        <w:rPr>
          <w:lang w:val="en-US"/>
        </w:rPr>
      </w:pPr>
    </w:p>
    <w:p w14:paraId="4904A176" w14:textId="77777777" w:rsidR="00AA2098" w:rsidRDefault="00AA2098">
      <w:pPr>
        <w:pStyle w:val="a0"/>
        <w:rPr>
          <w:lang w:val="en-US"/>
        </w:rPr>
      </w:pPr>
    </w:p>
    <w:p w14:paraId="45073DCB" w14:textId="77777777" w:rsidR="00AA2098" w:rsidRDefault="00AA2098">
      <w:pPr>
        <w:pStyle w:val="a0"/>
        <w:rPr>
          <w:lang w:val="en-US"/>
        </w:rPr>
      </w:pPr>
    </w:p>
    <w:p w14:paraId="2FBF5B0D" w14:textId="77777777" w:rsidR="00AA2098" w:rsidRPr="00AA2098" w:rsidRDefault="00AA2098">
      <w:pPr>
        <w:pStyle w:val="a0"/>
        <w:rPr>
          <w:lang w:val="en-US"/>
        </w:rPr>
      </w:pPr>
    </w:p>
    <w:p w14:paraId="3E076233" w14:textId="77777777" w:rsidR="00C037F0" w:rsidRDefault="00000000">
      <w:pPr>
        <w:pStyle w:val="3"/>
      </w:pPr>
      <w:bookmarkStart w:id="8" w:name="X16399ecfec57d8e00197efd823a9473e52d3567"/>
      <w:bookmarkEnd w:id="7"/>
      <w:r>
        <w:lastRenderedPageBreak/>
        <w:t>1.3. Доктринальная специфика амишей: отказ от воинской службы, крещение по вере и принцип “мирского непричастия”</w:t>
      </w:r>
    </w:p>
    <w:p w14:paraId="3C4F07A8" w14:textId="77777777" w:rsidR="00C037F0" w:rsidRDefault="00000000">
      <w:pPr>
        <w:pStyle w:val="FirstParagraph"/>
      </w:pPr>
      <w:r>
        <w:t>Религиозная доктрина амишей представляет собой целостную систему верований и практик, основанную на буквальном понимании Священного Писания и стремлении к воспроизведению образа жизни ранней христианской церкви. Центральными элементами этой доктрины являются принципы ненасилия, крещения взрослых по вере и строгого отделения от мирских ценностей, которые в совокупности формируют уникальную модель христианской жизни [5, c. 78].</w:t>
      </w:r>
    </w:p>
    <w:p w14:paraId="3EE59CA9" w14:textId="77777777" w:rsidR="00C037F0" w:rsidRDefault="00000000">
      <w:pPr>
        <w:pStyle w:val="a0"/>
      </w:pPr>
      <w:r>
        <w:t>Принцип ненасилия (Gewaltlosigkeit) занимает центральное место в амишской теологии и практике. Этот принцип основывается на буквальном понимании слов Иисуса Христа о непротивлении злу насилием, изложенных в Нагорной проповеди. Амиши интерпретируют эти слова как абсолютный запрет на любые формы физического принуждения и насилия, включая самооборону, участие в военных действиях и даже службу в правоохранительных органах [38, c. 156].</w:t>
      </w:r>
    </w:p>
    <w:p w14:paraId="09B7D710" w14:textId="77777777" w:rsidR="00C037F0" w:rsidRDefault="00000000">
      <w:pPr>
        <w:pStyle w:val="a0"/>
      </w:pPr>
      <w:r>
        <w:t>Отказ от воинской службы является логическим следствием принципа ненасилия и одной из наиболее характерных черт амишской идентичности. Этот отказ не носит политического характера и не связан с оценкой справедливости или несправедливости конкретных военных конфликтов. Амиши рассматривают участие в военных действиях как противоречащее основным заповедям христианства, независимо от обстоятельств [6, c. 234].</w:t>
      </w:r>
    </w:p>
    <w:p w14:paraId="6CC24837" w14:textId="77777777" w:rsidR="00C037F0" w:rsidRDefault="00000000">
      <w:pPr>
        <w:pStyle w:val="a0"/>
      </w:pPr>
      <w:r>
        <w:t xml:space="preserve">Исторически отказ от военной службы создавал для амишей серьезные проблемы во взаимоотношениях с государственными властями. В Европе это часто приводило к преследованиям и штрафам, что стало одной из причин эмиграции в Америку. В Соединенных Штатах амиши добивались признания </w:t>
      </w:r>
      <w:r>
        <w:lastRenderedPageBreak/>
        <w:t>своего статуса отказников от военной службы по соображениям совести, что было особенно актуально в периоды крупных военных конфликтов [41, c. 89].</w:t>
      </w:r>
    </w:p>
    <w:p w14:paraId="74596A27" w14:textId="77777777" w:rsidR="00C037F0" w:rsidRDefault="00000000">
      <w:pPr>
        <w:pStyle w:val="a0"/>
      </w:pPr>
      <w:r>
        <w:t>Во время Гражданской войны в США (1861-1865) амишские общины столкнулись с серьезными вызовами. Введение воинской повинности поставило молодых амишей перед выбором между религиозными убеждениями и гражданским долгом. Большинство амишей отказывались от военной службы, предпочитая штрафы, тюремное заключение или найм заместителей. Некоторые амишские семьи мигрировали в отдаленные районы, чтобы избежать призыва [13, c. 167].</w:t>
      </w:r>
    </w:p>
    <w:p w14:paraId="254A43E5" w14:textId="77777777" w:rsidR="00C037F0" w:rsidRDefault="00000000">
      <w:pPr>
        <w:pStyle w:val="a0"/>
      </w:pPr>
      <w:r>
        <w:t>Первая и Вторая мировые войны поставили новые испытания перед принципом ненасилия. Рост патриотических настроений и давление общественного мнения создавали сложную ситуацию для амишских общин. Тем не менее, большинство амишей сохранило верность пацифистским принципам, участвуя в альтернативной гражданской службе или выплачивая военный налог [19, c. 203].</w:t>
      </w:r>
    </w:p>
    <w:p w14:paraId="2D1B670F" w14:textId="77777777" w:rsidR="00C037F0" w:rsidRDefault="00000000">
      <w:pPr>
        <w:pStyle w:val="a0"/>
      </w:pPr>
      <w:r>
        <w:t>Принцип ненасилия распространяется у амишей не только на военную службу, но и на повседневные отношения. Амиши избегают судебных исков, предпочитая решать конфликты путем медиации внутри общины. Они также воздерживаются от участия в политических процессах, которые могут привести к принуждению или насилию. Этот принцип формирует особую культуру конфликт-резолюции, основанную на прощении и примирении [24, c. 145].</w:t>
      </w:r>
    </w:p>
    <w:p w14:paraId="0F4D6D24" w14:textId="77777777" w:rsidR="00C037F0" w:rsidRDefault="00000000">
      <w:pPr>
        <w:pStyle w:val="a0"/>
      </w:pPr>
      <w:r>
        <w:t>Крещение по вере представляет собой второй фундаментальный принцип амишской доктрины. Амиши категорически отвергают практику детского крещения, утверждая, что крещение должно следовать за сознательным решением человека посвятить свою жизнь следованию Христу. Этот принцип восходит к ранним аннабаптистским убеждениям и остается неизменным на протяжении всей истории движения [31, c. 178].</w:t>
      </w:r>
    </w:p>
    <w:p w14:paraId="2860A485" w14:textId="77777777" w:rsidR="00C037F0" w:rsidRDefault="00000000">
      <w:pPr>
        <w:pStyle w:val="a0"/>
      </w:pPr>
      <w:r>
        <w:lastRenderedPageBreak/>
        <w:t>Процедура крещения у амишей окружена особой торжественностью и рассматривается как центральное событие в духовной жизни человека. Кандидаты на крещение проходят период подготовки, включающий изучение основ веры, исповедание грехов и публичное заявление о намерении жить согласно амишским принципам. Крещение обычно происходит в возрасте 16-25 лет и означает полноправное вступление в общину [26, c. 234].</w:t>
      </w:r>
    </w:p>
    <w:p w14:paraId="1E943CC3" w14:textId="77777777" w:rsidR="00C037F0" w:rsidRDefault="00000000">
      <w:pPr>
        <w:pStyle w:val="a0"/>
      </w:pPr>
      <w:r>
        <w:t>Обряд крещения совершается через троекратное возлияние воды на голову кандидата в присутствии всей общины. Этому предшествует публичное исповедание веры, в котором кандидат подтверждает свое согласие с амишской доктриной и обязуется соблюдать церковную дисциплину. После крещения новый член общины получает право участвовать в причастии и других таинствах [33, c. 156].</w:t>
      </w:r>
    </w:p>
    <w:p w14:paraId="37EBD264" w14:textId="77777777" w:rsidR="00C037F0" w:rsidRDefault="00000000">
      <w:pPr>
        <w:pStyle w:val="a0"/>
      </w:pPr>
      <w:r>
        <w:t>Крещение по вере тесно связано с принципом добровольности членства в амишской общине. Никто не может быть принужден к принятию амишского образа жизни - это должно быть результатом свободного и осознанного выбора. В то же время, принятие крещения означает принятие на себя строгих обязательств, нарушение которых может привести к церковному отлучению [17, c. 289].</w:t>
      </w:r>
    </w:p>
    <w:p w14:paraId="6CF32017" w14:textId="77777777" w:rsidR="00C037F0" w:rsidRDefault="00000000">
      <w:pPr>
        <w:pStyle w:val="a0"/>
      </w:pPr>
      <w:r>
        <w:t>Принцип “мирского непричастия” (Separation from the world) представляет собой третий ключевой элемент амишской доктрины. Этот принцип основывается на библейских текстах, призывающих верующих “не сообразовываться с веком сим” и “выйти из среды мира”. Амиши интерпретируют эти призывы как требование максимального отделения от мирских ценностей и практик [29, c. 123].</w:t>
      </w:r>
    </w:p>
    <w:p w14:paraId="4623036C" w14:textId="77777777" w:rsidR="00C037F0" w:rsidRDefault="00000000">
      <w:pPr>
        <w:pStyle w:val="a0"/>
      </w:pPr>
      <w:r>
        <w:t xml:space="preserve">Практическое воплощение принципа отделения от мира проявляется в многочисленных аспектах амишской жизни. Это включает ограничения в использовании современных технологий, особые требования к одежде и </w:t>
      </w:r>
      <w:r>
        <w:lastRenderedPageBreak/>
        <w:t>внешнему виду, избегание участия в светских развлечениях и организациях. Цель этих ограничений - создание альтернативного образа жизни, основанного на христианских ценностях [35, c. 201].</w:t>
      </w:r>
    </w:p>
    <w:p w14:paraId="484723D2" w14:textId="77777777" w:rsidR="00C037F0" w:rsidRDefault="00000000">
      <w:pPr>
        <w:pStyle w:val="a0"/>
      </w:pPr>
      <w:r>
        <w:t>Одним из наиболее заметных проявлений принципа отделения является амишское отношение к современным технологиям. Амиши не рассматривают технологии как зло само по себе, но оценивают их влияние на общинный образ жизни и духовное благополучие. Технологии, которые способствуют индивидуализму, разрушают семейные связи или создают зависимость от внешнего мира, обычно отвергаются [42, c. 167].</w:t>
      </w:r>
    </w:p>
    <w:p w14:paraId="6C36041B" w14:textId="77777777" w:rsidR="00C037F0" w:rsidRDefault="00000000">
      <w:pPr>
        <w:pStyle w:val="a0"/>
      </w:pPr>
      <w:r>
        <w:t>Принцип “Ordnung” (порядок) является механизмом реализации доктринальных принципов в повседневной жизни. Ordnung представляет собой неписаный свод правил, регулирующих все аспекты жизни амишской общины - от религиозных практик до деталей одежды и ведения хозяйства. Эти правила не являются догматическими и могут варьироваться между различными амишскими группами [21, c. 234].</w:t>
      </w:r>
    </w:p>
    <w:p w14:paraId="6F487153" w14:textId="77777777" w:rsidR="00C037F0" w:rsidRDefault="00000000">
      <w:pPr>
        <w:pStyle w:val="a0"/>
      </w:pPr>
      <w:r>
        <w:t>Формирование и изменение Ordnung происходит через процесс общинного консенсуса. Дважды в год амишские общины проводят специальные собрания, на которых обсуждаются вопросы церковной дисциплины и возможные изменения в правилах. Любые изменения должны быть одобрены единогласно или подавляющим большинством членов общины [28, c. 145].</w:t>
      </w:r>
    </w:p>
    <w:p w14:paraId="49305E2F" w14:textId="77777777" w:rsidR="00C037F0" w:rsidRDefault="00000000">
      <w:pPr>
        <w:pStyle w:val="a0"/>
      </w:pPr>
      <w:r>
        <w:t>Церковная дисциплина у амишей основывается на принципе “братского увещания”, изложенном в Евангелии от Матфея. Согласно этому принципу, члены общины несут взаимную ответственность за духовное благополучие друг друга и должны увещевать тех, кто отступает от принятых норм. Процедура дисциплинарного воздействия включает несколько этапов - от частного увещания до публичного отлучения [37, c. 178].</w:t>
      </w:r>
    </w:p>
    <w:p w14:paraId="5F9A139A" w14:textId="77777777" w:rsidR="00C037F0" w:rsidRDefault="00000000">
      <w:pPr>
        <w:pStyle w:val="a0"/>
      </w:pPr>
      <w:r>
        <w:lastRenderedPageBreak/>
        <w:t>Наиболее серьезной формой церковной дисциплины является “бан” (Bann) - отлучение от общины. Отлученный член теряет право участвовать в религиозных обрядах и подвергается “избеганию” (Meidung) со стороны других членов общины. Цель этих мер - не наказание, а побуждение к покаянию и возвращению в общину [23, c. 267].</w:t>
      </w:r>
    </w:p>
    <w:p w14:paraId="34EEF5AE" w14:textId="77777777" w:rsidR="00C037F0" w:rsidRDefault="00000000">
      <w:pPr>
        <w:pStyle w:val="a0"/>
      </w:pPr>
      <w:r>
        <w:t>Принцип взаимопомощи (Mutual aid) тесно связан с доктринальными основами амишской жизни. Амиши рассматривают взаимную поддержку как христианскую обязанность и практикуют различные формы коллективной помощи - от совместных работ до создания общинных фондов для помощи нуждающимся. Этот принцип формирует основу амишской социальной организации [40, c. 189].</w:t>
      </w:r>
    </w:p>
    <w:p w14:paraId="4E53DBEB" w14:textId="77777777" w:rsidR="00C037F0" w:rsidRDefault="00000000">
      <w:pPr>
        <w:pStyle w:val="a0"/>
      </w:pPr>
      <w:r>
        <w:t>Эсхатологические представления амишей характеризуются сдержанностью и избеганием спекулятивных построений. Амиши верят во второе пришествие Христа и окончательный суд, но не занимаются предсказаниями конкретных сроков. Их эсхатология носит практический характер и сосредоточена на подготовке к встрече с Богом через праведную жизнь в общине [15, c. 234].</w:t>
      </w:r>
    </w:p>
    <w:p w14:paraId="022899B2" w14:textId="77777777" w:rsidR="00C037F0" w:rsidRDefault="00000000">
      <w:pPr>
        <w:pStyle w:val="a0"/>
        <w:rPr>
          <w:lang w:val="en-US"/>
        </w:rPr>
      </w:pPr>
      <w:r>
        <w:t>Таким образом, доктринальная специфика амишей представляет собой целостную систему, в которой принципы ненасилия, крещения по вере и отделения от мира образуют взаимосвязанное единство. Эта система определяет не только религиозные убеждения амишей, но и все аспекты их повседневной жизни, создавая уникальную модель христианского существования в современном мире.</w:t>
      </w:r>
    </w:p>
    <w:p w14:paraId="6BCBDE65" w14:textId="77777777" w:rsidR="00AA2098" w:rsidRDefault="00AA2098">
      <w:pPr>
        <w:pStyle w:val="a0"/>
        <w:rPr>
          <w:lang w:val="en-US"/>
        </w:rPr>
      </w:pPr>
    </w:p>
    <w:p w14:paraId="68288DF3" w14:textId="77777777" w:rsidR="00AA2098" w:rsidRDefault="00AA2098">
      <w:pPr>
        <w:pStyle w:val="a0"/>
        <w:rPr>
          <w:lang w:val="en-US"/>
        </w:rPr>
      </w:pPr>
    </w:p>
    <w:p w14:paraId="6A9CF48A" w14:textId="77777777" w:rsidR="00C037F0" w:rsidRDefault="00000000">
      <w:pPr>
        <w:pStyle w:val="2"/>
      </w:pPr>
      <w:bookmarkStart w:id="9" w:name="X4c97f8fad25975e568f3d0263a8eeff1428ce46"/>
      <w:bookmarkEnd w:id="5"/>
      <w:bookmarkEnd w:id="8"/>
      <w:r>
        <w:lastRenderedPageBreak/>
        <w:t>ГЛАВА 2. ОБРАЗ ЖИЗНИ И СОЦИАЛЬНАЯ СТРУКТУРА АМИШСКИХ СООБЩЕСТВ</w:t>
      </w:r>
    </w:p>
    <w:p w14:paraId="225E38CA" w14:textId="77777777" w:rsidR="00C037F0" w:rsidRDefault="00000000">
      <w:pPr>
        <w:pStyle w:val="3"/>
      </w:pPr>
      <w:bookmarkStart w:id="10" w:name="Xfdc3f08dda96b02f44a4d5f011490bee88545b6"/>
      <w:r>
        <w:t>2.1. Экономические основы жизнедеятельности: аграрный уклад, ремесла и принципы коллективного труда</w:t>
      </w:r>
    </w:p>
    <w:p w14:paraId="13B56205" w14:textId="77777777" w:rsidR="00C037F0" w:rsidRDefault="00000000">
      <w:pPr>
        <w:pStyle w:val="FirstParagraph"/>
      </w:pPr>
      <w:r>
        <w:t>Экономическая система амишских сообществ представляет собой уникальный пример функционирования традиционного аграрного уклада в условиях современной рыночной экономики. Основанная на принципах самодостаточности, взаимопомощи и ограниченного участия во внешних экономических отношениях, эта система обеспечивает не только материальное благополучие общин, но и сохранение их культурной идентичности [3, c. 145].</w:t>
      </w:r>
    </w:p>
    <w:p w14:paraId="307E1BFB" w14:textId="77777777" w:rsidR="00C037F0" w:rsidRDefault="00000000">
      <w:pPr>
        <w:pStyle w:val="a0"/>
      </w:pPr>
      <w:r>
        <w:t>Сельское хозяйство остается основой экономической деятельности большинства амишских семей, несмотря на изменения, происходящие в американской аграрной сфере. Амишские фермы обычно имеют небольшие размеры - от 20 до 100 акров, что соответствует возможностям семейного хозяйства и принципам умеренности в потреблении. Такой масштаб позволяет обходиться без крупной механизации и сохранять традиционные методы ведения хозяйства [44, c. 67].</w:t>
      </w:r>
    </w:p>
    <w:p w14:paraId="71042E91" w14:textId="77777777" w:rsidR="00C037F0" w:rsidRDefault="00000000">
      <w:pPr>
        <w:pStyle w:val="a0"/>
      </w:pPr>
      <w:r>
        <w:t>Структура амишского сельского хозяйства характеризуется диверсификацией производства. Типичная амишская ферма включает молочное животноводство, выращивание зерновых культур, овощеводство и птицеводство. Такое разнообразие производства обеспечивает продовольственную безопасность семьи и снижает риски, связанные с колебаниями рыночных цен. Кроме того, многоотраслевое хозяйство соответствует амишским представлениям о гармоничном взаимодействии с природой [12, c. 189].</w:t>
      </w:r>
    </w:p>
    <w:p w14:paraId="487B6E55" w14:textId="77777777" w:rsidR="00C037F0" w:rsidRDefault="00000000">
      <w:pPr>
        <w:pStyle w:val="a0"/>
      </w:pPr>
      <w:r>
        <w:t xml:space="preserve">Молочное животноводство занимает особое место в амишской экономике. Большинство амишских ферм содержит от 20 до 50 дойных коров, что обеспечивает стабильный доход от продажи молока. Амиши известны как </w:t>
      </w:r>
      <w:r>
        <w:lastRenderedPageBreak/>
        <w:t>производители высококачественного молока благодаря тщательному уходу за животными и соблюдению строгих санитарных норм. Многие амишские фермеры поставляют молоко в кооперативы, которые производят органические и натуральные молочные продукты [27, c. 234].</w:t>
      </w:r>
    </w:p>
    <w:p w14:paraId="42447DE2" w14:textId="77777777" w:rsidR="00C037F0" w:rsidRDefault="00000000">
      <w:pPr>
        <w:pStyle w:val="a0"/>
      </w:pPr>
      <w:r>
        <w:t>Растениеводство в амишских хозяйствах ориентировано на выращивание кормовых культур для собственного животноводства, а также товарных культур для продажи. Амиши выращивают кукурузу, пшеницу, овес, сою и различные овощи. Особое внимание уделяется сохранению плодородия почвы через севооборот и использование органических удобрений, что соответствует традиционным принципам устойчивого земледелия [18, c. 156].</w:t>
      </w:r>
    </w:p>
    <w:p w14:paraId="589E1A1F" w14:textId="77777777" w:rsidR="00C037F0" w:rsidRDefault="00000000">
      <w:pPr>
        <w:pStyle w:val="a0"/>
      </w:pPr>
      <w:r>
        <w:t>Таблица 1 – Структура амишского сельскохозяйственного производства</w:t>
      </w:r>
    </w:p>
    <w:tbl>
      <w:tblPr>
        <w:tblStyle w:val="Table"/>
        <w:tblW w:w="5000" w:type="pct"/>
        <w:tblLook w:val="0020" w:firstRow="1" w:lastRow="0" w:firstColumn="0" w:lastColumn="0" w:noHBand="0" w:noVBand="0"/>
      </w:tblPr>
      <w:tblGrid>
        <w:gridCol w:w="2600"/>
        <w:gridCol w:w="1730"/>
        <w:gridCol w:w="2353"/>
        <w:gridCol w:w="2996"/>
      </w:tblGrid>
      <w:tr w:rsidR="00C037F0" w14:paraId="6065A7A1"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445CFAFE" w14:textId="77777777" w:rsidR="00C037F0" w:rsidRDefault="00000000">
            <w:pPr>
              <w:pStyle w:val="TableText"/>
              <w:jc w:val="left"/>
            </w:pPr>
            <w:r>
              <w:t>Отрасль</w:t>
            </w:r>
          </w:p>
        </w:tc>
        <w:tc>
          <w:tcPr>
            <w:tcW w:w="0" w:type="auto"/>
          </w:tcPr>
          <w:p w14:paraId="3E15B30C" w14:textId="77777777" w:rsidR="00C037F0" w:rsidRDefault="00000000">
            <w:pPr>
              <w:pStyle w:val="TableText"/>
              <w:jc w:val="left"/>
            </w:pPr>
            <w:r>
              <w:t>Доля хозяйств (%)</w:t>
            </w:r>
          </w:p>
        </w:tc>
        <w:tc>
          <w:tcPr>
            <w:tcW w:w="0" w:type="auto"/>
          </w:tcPr>
          <w:p w14:paraId="6182A5DB" w14:textId="77777777" w:rsidR="00C037F0" w:rsidRDefault="00000000">
            <w:pPr>
              <w:pStyle w:val="TableText"/>
              <w:jc w:val="left"/>
            </w:pPr>
            <w:r>
              <w:t>Основная продукция</w:t>
            </w:r>
          </w:p>
        </w:tc>
        <w:tc>
          <w:tcPr>
            <w:tcW w:w="0" w:type="auto"/>
          </w:tcPr>
          <w:p w14:paraId="6C219BDF" w14:textId="77777777" w:rsidR="00C037F0" w:rsidRDefault="00000000">
            <w:pPr>
              <w:pStyle w:val="TableText"/>
              <w:jc w:val="left"/>
            </w:pPr>
            <w:r>
              <w:t>Назначение</w:t>
            </w:r>
          </w:p>
        </w:tc>
      </w:tr>
      <w:tr w:rsidR="00C037F0" w14:paraId="3C3BC47F" w14:textId="77777777">
        <w:tc>
          <w:tcPr>
            <w:tcW w:w="0" w:type="auto"/>
          </w:tcPr>
          <w:p w14:paraId="36DCC1CD" w14:textId="77777777" w:rsidR="00C037F0" w:rsidRDefault="00000000">
            <w:pPr>
              <w:pStyle w:val="TableText"/>
              <w:jc w:val="left"/>
            </w:pPr>
            <w:r>
              <w:t>Молочное животноводство</w:t>
            </w:r>
          </w:p>
        </w:tc>
        <w:tc>
          <w:tcPr>
            <w:tcW w:w="0" w:type="auto"/>
          </w:tcPr>
          <w:p w14:paraId="4E03A80B" w14:textId="77777777" w:rsidR="00C037F0" w:rsidRDefault="00000000">
            <w:pPr>
              <w:pStyle w:val="TableText"/>
              <w:jc w:val="left"/>
            </w:pPr>
            <w:r>
              <w:t>85</w:t>
            </w:r>
          </w:p>
        </w:tc>
        <w:tc>
          <w:tcPr>
            <w:tcW w:w="0" w:type="auto"/>
          </w:tcPr>
          <w:p w14:paraId="7D528E47" w14:textId="77777777" w:rsidR="00C037F0" w:rsidRDefault="00000000">
            <w:pPr>
              <w:pStyle w:val="TableText"/>
              <w:jc w:val="left"/>
            </w:pPr>
            <w:r>
              <w:t>Молоко, телята</w:t>
            </w:r>
          </w:p>
        </w:tc>
        <w:tc>
          <w:tcPr>
            <w:tcW w:w="0" w:type="auto"/>
          </w:tcPr>
          <w:p w14:paraId="6329234A" w14:textId="77777777" w:rsidR="00C037F0" w:rsidRDefault="00000000">
            <w:pPr>
              <w:pStyle w:val="TableText"/>
              <w:jc w:val="left"/>
            </w:pPr>
            <w:r>
              <w:t>Продажа, собственное потребление</w:t>
            </w:r>
          </w:p>
        </w:tc>
      </w:tr>
      <w:tr w:rsidR="00C037F0" w14:paraId="01E4736D" w14:textId="77777777">
        <w:tc>
          <w:tcPr>
            <w:tcW w:w="0" w:type="auto"/>
          </w:tcPr>
          <w:p w14:paraId="5BEE0437" w14:textId="77777777" w:rsidR="00C037F0" w:rsidRDefault="00000000">
            <w:pPr>
              <w:pStyle w:val="TableText"/>
              <w:jc w:val="left"/>
            </w:pPr>
            <w:r>
              <w:t>Растениеводство</w:t>
            </w:r>
          </w:p>
        </w:tc>
        <w:tc>
          <w:tcPr>
            <w:tcW w:w="0" w:type="auto"/>
          </w:tcPr>
          <w:p w14:paraId="5524A824" w14:textId="77777777" w:rsidR="00C037F0" w:rsidRDefault="00000000">
            <w:pPr>
              <w:pStyle w:val="TableText"/>
              <w:jc w:val="left"/>
            </w:pPr>
            <w:r>
              <w:t>95</w:t>
            </w:r>
          </w:p>
        </w:tc>
        <w:tc>
          <w:tcPr>
            <w:tcW w:w="0" w:type="auto"/>
          </w:tcPr>
          <w:p w14:paraId="7A535813" w14:textId="77777777" w:rsidR="00C037F0" w:rsidRDefault="00000000">
            <w:pPr>
              <w:pStyle w:val="TableText"/>
              <w:jc w:val="left"/>
            </w:pPr>
            <w:r>
              <w:t>Кукуруза, пшеница, овощи</w:t>
            </w:r>
          </w:p>
        </w:tc>
        <w:tc>
          <w:tcPr>
            <w:tcW w:w="0" w:type="auto"/>
          </w:tcPr>
          <w:p w14:paraId="6A66B96D" w14:textId="77777777" w:rsidR="00C037F0" w:rsidRDefault="00000000">
            <w:pPr>
              <w:pStyle w:val="TableText"/>
              <w:jc w:val="left"/>
            </w:pPr>
            <w:r>
              <w:t>Корма, продажа, питание</w:t>
            </w:r>
          </w:p>
        </w:tc>
      </w:tr>
      <w:tr w:rsidR="00C037F0" w14:paraId="5A04726A" w14:textId="77777777">
        <w:tc>
          <w:tcPr>
            <w:tcW w:w="0" w:type="auto"/>
          </w:tcPr>
          <w:p w14:paraId="342CD47F" w14:textId="77777777" w:rsidR="00C037F0" w:rsidRDefault="00000000">
            <w:pPr>
              <w:pStyle w:val="TableText"/>
              <w:jc w:val="left"/>
            </w:pPr>
            <w:r>
              <w:t>Птицеводство</w:t>
            </w:r>
          </w:p>
        </w:tc>
        <w:tc>
          <w:tcPr>
            <w:tcW w:w="0" w:type="auto"/>
          </w:tcPr>
          <w:p w14:paraId="36E0D2F2" w14:textId="77777777" w:rsidR="00C037F0" w:rsidRDefault="00000000">
            <w:pPr>
              <w:pStyle w:val="TableText"/>
              <w:jc w:val="left"/>
            </w:pPr>
            <w:r>
              <w:t>70</w:t>
            </w:r>
          </w:p>
        </w:tc>
        <w:tc>
          <w:tcPr>
            <w:tcW w:w="0" w:type="auto"/>
          </w:tcPr>
          <w:p w14:paraId="6A097157" w14:textId="77777777" w:rsidR="00C037F0" w:rsidRDefault="00000000">
            <w:pPr>
              <w:pStyle w:val="TableText"/>
              <w:jc w:val="left"/>
            </w:pPr>
            <w:r>
              <w:t>Яйца, мясо птицы</w:t>
            </w:r>
          </w:p>
        </w:tc>
        <w:tc>
          <w:tcPr>
            <w:tcW w:w="0" w:type="auto"/>
          </w:tcPr>
          <w:p w14:paraId="074E183C" w14:textId="77777777" w:rsidR="00C037F0" w:rsidRDefault="00000000">
            <w:pPr>
              <w:pStyle w:val="TableText"/>
              <w:jc w:val="left"/>
            </w:pPr>
            <w:r>
              <w:t>Продажа, семейное потребление</w:t>
            </w:r>
          </w:p>
        </w:tc>
      </w:tr>
      <w:tr w:rsidR="00C037F0" w14:paraId="33571F49" w14:textId="77777777">
        <w:tc>
          <w:tcPr>
            <w:tcW w:w="0" w:type="auto"/>
          </w:tcPr>
          <w:p w14:paraId="77A62452" w14:textId="77777777" w:rsidR="00C037F0" w:rsidRDefault="00000000">
            <w:pPr>
              <w:pStyle w:val="TableText"/>
              <w:jc w:val="left"/>
            </w:pPr>
            <w:r>
              <w:t>Свиноводство</w:t>
            </w:r>
          </w:p>
        </w:tc>
        <w:tc>
          <w:tcPr>
            <w:tcW w:w="0" w:type="auto"/>
          </w:tcPr>
          <w:p w14:paraId="3BCC597F" w14:textId="77777777" w:rsidR="00C037F0" w:rsidRDefault="00000000">
            <w:pPr>
              <w:pStyle w:val="TableText"/>
              <w:jc w:val="left"/>
            </w:pPr>
            <w:r>
              <w:t>60</w:t>
            </w:r>
          </w:p>
        </w:tc>
        <w:tc>
          <w:tcPr>
            <w:tcW w:w="0" w:type="auto"/>
          </w:tcPr>
          <w:p w14:paraId="299232C8" w14:textId="77777777" w:rsidR="00C037F0" w:rsidRDefault="00000000">
            <w:pPr>
              <w:pStyle w:val="TableText"/>
              <w:jc w:val="left"/>
            </w:pPr>
            <w:r>
              <w:t>Свинина</w:t>
            </w:r>
          </w:p>
        </w:tc>
        <w:tc>
          <w:tcPr>
            <w:tcW w:w="0" w:type="auto"/>
          </w:tcPr>
          <w:p w14:paraId="68B2EDBB" w14:textId="77777777" w:rsidR="00C037F0" w:rsidRDefault="00000000">
            <w:pPr>
              <w:pStyle w:val="TableText"/>
              <w:jc w:val="left"/>
            </w:pPr>
            <w:r>
              <w:t>Собственные нужды, продажа</w:t>
            </w:r>
          </w:p>
        </w:tc>
      </w:tr>
      <w:tr w:rsidR="00C037F0" w14:paraId="7D780237" w14:textId="77777777">
        <w:tc>
          <w:tcPr>
            <w:tcW w:w="0" w:type="auto"/>
          </w:tcPr>
          <w:p w14:paraId="30581321" w14:textId="77777777" w:rsidR="00C037F0" w:rsidRDefault="00000000">
            <w:pPr>
              <w:pStyle w:val="TableText"/>
              <w:jc w:val="left"/>
            </w:pPr>
            <w:r>
              <w:t>Садоводство</w:t>
            </w:r>
          </w:p>
        </w:tc>
        <w:tc>
          <w:tcPr>
            <w:tcW w:w="0" w:type="auto"/>
          </w:tcPr>
          <w:p w14:paraId="3DE2AA23" w14:textId="77777777" w:rsidR="00C037F0" w:rsidRDefault="00000000">
            <w:pPr>
              <w:pStyle w:val="TableText"/>
              <w:jc w:val="left"/>
            </w:pPr>
            <w:r>
              <w:t>40</w:t>
            </w:r>
          </w:p>
        </w:tc>
        <w:tc>
          <w:tcPr>
            <w:tcW w:w="0" w:type="auto"/>
          </w:tcPr>
          <w:p w14:paraId="3BA5CFB1" w14:textId="77777777" w:rsidR="00C037F0" w:rsidRDefault="00000000">
            <w:pPr>
              <w:pStyle w:val="TableText"/>
              <w:jc w:val="left"/>
            </w:pPr>
            <w:r>
              <w:t>Фрукты, ягоды</w:t>
            </w:r>
          </w:p>
        </w:tc>
        <w:tc>
          <w:tcPr>
            <w:tcW w:w="0" w:type="auto"/>
          </w:tcPr>
          <w:p w14:paraId="631D7E02" w14:textId="77777777" w:rsidR="00C037F0" w:rsidRDefault="00000000">
            <w:pPr>
              <w:pStyle w:val="TableText"/>
              <w:jc w:val="left"/>
            </w:pPr>
            <w:r>
              <w:t>Переработка, продажа</w:t>
            </w:r>
          </w:p>
        </w:tc>
      </w:tr>
    </w:tbl>
    <w:p w14:paraId="7FFA02F8" w14:textId="77777777" w:rsidR="00C037F0" w:rsidRDefault="00000000">
      <w:pPr>
        <w:pStyle w:val="a0"/>
      </w:pPr>
      <w:r>
        <w:t>Источник: составлено автором</w:t>
      </w:r>
    </w:p>
    <w:p w14:paraId="3550E233" w14:textId="77777777" w:rsidR="00C037F0" w:rsidRDefault="00000000">
      <w:pPr>
        <w:pStyle w:val="a0"/>
      </w:pPr>
      <w:r>
        <w:t>Технологический уклад амишского сельского хозяйства основан на ограниченном использовании современной техники. Амиши отвергают тракторы для полевых работ, предпочитая конную тягу, но могут использовать стационарные двигатели для привода сельскохозяйственных машин. Это ограничение обусловлено не технофобией, а стремлением сохранить семейный характер хозяйства и избежать чрезмерного расширения производства [33, c. 201].</w:t>
      </w:r>
    </w:p>
    <w:p w14:paraId="7B028CF9" w14:textId="77777777" w:rsidR="00C037F0" w:rsidRDefault="00000000">
      <w:pPr>
        <w:pStyle w:val="a0"/>
      </w:pPr>
      <w:r>
        <w:lastRenderedPageBreak/>
        <w:t>Использование лошадей в качестве тягловой силы является характерной чертой амишского сельского хозяйства. Амишские фермеры содержат от 4 до 8 рабочих лошадей различных пород, преимущественно тяжеловозов. Конная тяга не только соответствует религиозным принципам, но и обеспечивает экологическую устойчивость производства, поскольку лошади производят органические удобрения и не загрязняют окружающую среду [22, c. 167].</w:t>
      </w:r>
    </w:p>
    <w:p w14:paraId="2BE7337B" w14:textId="77777777" w:rsidR="00C037F0" w:rsidRDefault="00000000">
      <w:pPr>
        <w:pStyle w:val="a0"/>
      </w:pPr>
      <w:r>
        <w:t>Ремесленная деятельность играет важную роль в амишской экономике, дополняя сельскохозяйственное производство и обеспечивая дополнительные источники дохода. Традиционные амишские ремесла включают столярное дело, изготовление мебели, кузнечное дело, шитье и ткачество. Многие из этих ремесел передаются из поколения в поколение и отличаются высоким качеством исполнения [39, c. 145].</w:t>
      </w:r>
    </w:p>
    <w:p w14:paraId="5FAEB572" w14:textId="77777777" w:rsidR="00C037F0" w:rsidRDefault="00000000">
      <w:pPr>
        <w:pStyle w:val="a0"/>
      </w:pPr>
      <w:r>
        <w:t>Мебельное производство стало одной из наиболее успешных отраслей амишской экономики. Амишская мебель ценится за прочность, функциональность и традиционный дизайн. Многие амишские мастера специализируются на изготовлении определенных видов мебели - кухонных гарнитуров, спальных комплектов, офисной мебели. Продукция амишских мебельщиков пользуется спросом не только в местном масштабе, но и по всей стране [14, c. 289].</w:t>
      </w:r>
    </w:p>
    <w:p w14:paraId="4C73C65B" w14:textId="77777777" w:rsidR="00C037F0" w:rsidRDefault="00000000">
      <w:pPr>
        <w:pStyle w:val="a0"/>
        <w:rPr>
          <w:lang w:val="en-US"/>
        </w:rPr>
      </w:pPr>
      <w:r>
        <w:t>Строительство является еще одной важной сферой амишской ремесленной деятельности. Амишские строители известны своим мастерством в возведении деревянных конструкций, особенно амбаров и жилых домов. Они сочетают традиционные методы строительства с современными материалами и техническими решениями, создавая прочные и функциональные сооружения [31, c. 178].</w:t>
      </w:r>
    </w:p>
    <w:p w14:paraId="63478507" w14:textId="77777777" w:rsidR="00AA2098" w:rsidRDefault="00AA2098">
      <w:pPr>
        <w:pStyle w:val="a0"/>
        <w:rPr>
          <w:lang w:val="en-US"/>
        </w:rPr>
      </w:pPr>
    </w:p>
    <w:p w14:paraId="1095992D" w14:textId="77777777" w:rsidR="00AA2098" w:rsidRDefault="00AA2098">
      <w:pPr>
        <w:pStyle w:val="a0"/>
        <w:rPr>
          <w:lang w:val="en-US"/>
        </w:rPr>
      </w:pPr>
    </w:p>
    <w:p w14:paraId="73FC2C58" w14:textId="77777777" w:rsidR="00AA2098" w:rsidRPr="00AA2098" w:rsidRDefault="00AA2098">
      <w:pPr>
        <w:pStyle w:val="a0"/>
        <w:rPr>
          <w:lang w:val="en-US"/>
        </w:rPr>
      </w:pPr>
    </w:p>
    <w:p w14:paraId="108D7923" w14:textId="77777777" w:rsidR="00C037F0" w:rsidRDefault="00000000">
      <w:pPr>
        <w:pStyle w:val="a0"/>
      </w:pPr>
      <w:r>
        <w:t>Таблица 2 – Развитие амишских ремесленных предприятий</w:t>
      </w:r>
    </w:p>
    <w:tbl>
      <w:tblPr>
        <w:tblStyle w:val="Table"/>
        <w:tblW w:w="5000" w:type="pct"/>
        <w:tblLook w:val="0020" w:firstRow="1" w:lastRow="0" w:firstColumn="0" w:lastColumn="0" w:noHBand="0" w:noVBand="0"/>
      </w:tblPr>
      <w:tblGrid>
        <w:gridCol w:w="1174"/>
        <w:gridCol w:w="2421"/>
        <w:gridCol w:w="3975"/>
        <w:gridCol w:w="2109"/>
      </w:tblGrid>
      <w:tr w:rsidR="00C037F0" w14:paraId="55027C3B"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1E6CF2A8" w14:textId="77777777" w:rsidR="00C037F0" w:rsidRDefault="00000000">
            <w:pPr>
              <w:pStyle w:val="TableText"/>
              <w:jc w:val="left"/>
            </w:pPr>
            <w:r>
              <w:t>Период</w:t>
            </w:r>
          </w:p>
        </w:tc>
        <w:tc>
          <w:tcPr>
            <w:tcW w:w="0" w:type="auto"/>
          </w:tcPr>
          <w:p w14:paraId="54A5E0AF" w14:textId="77777777" w:rsidR="00C037F0" w:rsidRDefault="00000000">
            <w:pPr>
              <w:pStyle w:val="TableText"/>
              <w:jc w:val="left"/>
            </w:pPr>
            <w:r>
              <w:t>Количество предприятий</w:t>
            </w:r>
          </w:p>
        </w:tc>
        <w:tc>
          <w:tcPr>
            <w:tcW w:w="0" w:type="auto"/>
          </w:tcPr>
          <w:p w14:paraId="7AA9889D" w14:textId="77777777" w:rsidR="00C037F0" w:rsidRDefault="00000000">
            <w:pPr>
              <w:pStyle w:val="TableText"/>
              <w:jc w:val="left"/>
            </w:pPr>
            <w:r>
              <w:t>Основные отрасли</w:t>
            </w:r>
          </w:p>
        </w:tc>
        <w:tc>
          <w:tcPr>
            <w:tcW w:w="0" w:type="auto"/>
          </w:tcPr>
          <w:p w14:paraId="54EAF694" w14:textId="77777777" w:rsidR="00C037F0" w:rsidRDefault="00000000">
            <w:pPr>
              <w:pStyle w:val="TableText"/>
              <w:jc w:val="left"/>
            </w:pPr>
            <w:r>
              <w:t>Объем производства</w:t>
            </w:r>
          </w:p>
        </w:tc>
      </w:tr>
      <w:tr w:rsidR="00C037F0" w14:paraId="262EC73F" w14:textId="77777777">
        <w:tc>
          <w:tcPr>
            <w:tcW w:w="0" w:type="auto"/>
          </w:tcPr>
          <w:p w14:paraId="5B64D5EC" w14:textId="77777777" w:rsidR="00C037F0" w:rsidRDefault="00000000">
            <w:pPr>
              <w:pStyle w:val="TableText"/>
              <w:jc w:val="left"/>
            </w:pPr>
            <w:r>
              <w:t>1980-1990</w:t>
            </w:r>
          </w:p>
        </w:tc>
        <w:tc>
          <w:tcPr>
            <w:tcW w:w="0" w:type="auto"/>
          </w:tcPr>
          <w:p w14:paraId="466FAD8E" w14:textId="77777777" w:rsidR="00C037F0" w:rsidRDefault="00000000">
            <w:pPr>
              <w:pStyle w:val="TableText"/>
              <w:jc w:val="left"/>
            </w:pPr>
            <w:r>
              <w:t>450</w:t>
            </w:r>
          </w:p>
        </w:tc>
        <w:tc>
          <w:tcPr>
            <w:tcW w:w="0" w:type="auto"/>
          </w:tcPr>
          <w:p w14:paraId="4561ECDD" w14:textId="77777777" w:rsidR="00C037F0" w:rsidRDefault="00000000">
            <w:pPr>
              <w:pStyle w:val="TableText"/>
              <w:jc w:val="left"/>
            </w:pPr>
            <w:r>
              <w:t>Мебель, строительство</w:t>
            </w:r>
          </w:p>
        </w:tc>
        <w:tc>
          <w:tcPr>
            <w:tcW w:w="0" w:type="auto"/>
          </w:tcPr>
          <w:p w14:paraId="58C8B0AD" w14:textId="77777777" w:rsidR="00C037F0" w:rsidRDefault="00000000">
            <w:pPr>
              <w:pStyle w:val="TableText"/>
              <w:jc w:val="left"/>
            </w:pPr>
            <w:r>
              <w:t>$15 млн</w:t>
            </w:r>
          </w:p>
        </w:tc>
      </w:tr>
      <w:tr w:rsidR="00C037F0" w14:paraId="3D38EC0C" w14:textId="77777777">
        <w:tc>
          <w:tcPr>
            <w:tcW w:w="0" w:type="auto"/>
          </w:tcPr>
          <w:p w14:paraId="6B9E9307" w14:textId="77777777" w:rsidR="00C037F0" w:rsidRDefault="00000000">
            <w:pPr>
              <w:pStyle w:val="TableText"/>
              <w:jc w:val="left"/>
            </w:pPr>
            <w:r>
              <w:t>1990-2000</w:t>
            </w:r>
          </w:p>
        </w:tc>
        <w:tc>
          <w:tcPr>
            <w:tcW w:w="0" w:type="auto"/>
          </w:tcPr>
          <w:p w14:paraId="3D7B56E6" w14:textId="77777777" w:rsidR="00C037F0" w:rsidRDefault="00000000">
            <w:pPr>
              <w:pStyle w:val="TableText"/>
              <w:jc w:val="left"/>
            </w:pPr>
            <w:r>
              <w:t>780</w:t>
            </w:r>
          </w:p>
        </w:tc>
        <w:tc>
          <w:tcPr>
            <w:tcW w:w="0" w:type="auto"/>
          </w:tcPr>
          <w:p w14:paraId="3FC18A00" w14:textId="77777777" w:rsidR="00C037F0" w:rsidRDefault="00000000">
            <w:pPr>
              <w:pStyle w:val="TableText"/>
              <w:jc w:val="left"/>
            </w:pPr>
            <w:r>
              <w:t>Мебель, металлообработка</w:t>
            </w:r>
          </w:p>
        </w:tc>
        <w:tc>
          <w:tcPr>
            <w:tcW w:w="0" w:type="auto"/>
          </w:tcPr>
          <w:p w14:paraId="7ED7F0AC" w14:textId="77777777" w:rsidR="00C037F0" w:rsidRDefault="00000000">
            <w:pPr>
              <w:pStyle w:val="TableText"/>
              <w:jc w:val="left"/>
            </w:pPr>
            <w:r>
              <w:t>$45 млн</w:t>
            </w:r>
          </w:p>
        </w:tc>
      </w:tr>
      <w:tr w:rsidR="00C037F0" w14:paraId="19C95099" w14:textId="77777777">
        <w:tc>
          <w:tcPr>
            <w:tcW w:w="0" w:type="auto"/>
          </w:tcPr>
          <w:p w14:paraId="4BC4620C" w14:textId="77777777" w:rsidR="00C037F0" w:rsidRDefault="00000000">
            <w:pPr>
              <w:pStyle w:val="TableText"/>
              <w:jc w:val="left"/>
            </w:pPr>
            <w:r>
              <w:t>2000-2010</w:t>
            </w:r>
          </w:p>
        </w:tc>
        <w:tc>
          <w:tcPr>
            <w:tcW w:w="0" w:type="auto"/>
          </w:tcPr>
          <w:p w14:paraId="47F25075" w14:textId="77777777" w:rsidR="00C037F0" w:rsidRDefault="00000000">
            <w:pPr>
              <w:pStyle w:val="TableText"/>
              <w:jc w:val="left"/>
            </w:pPr>
            <w:r>
              <w:t>1200</w:t>
            </w:r>
          </w:p>
        </w:tc>
        <w:tc>
          <w:tcPr>
            <w:tcW w:w="0" w:type="auto"/>
          </w:tcPr>
          <w:p w14:paraId="36057A23" w14:textId="77777777" w:rsidR="00C037F0" w:rsidRDefault="00000000">
            <w:pPr>
              <w:pStyle w:val="TableText"/>
              <w:jc w:val="left"/>
            </w:pPr>
            <w:r>
              <w:t>Мебель, строительство, продукты питания</w:t>
            </w:r>
          </w:p>
        </w:tc>
        <w:tc>
          <w:tcPr>
            <w:tcW w:w="0" w:type="auto"/>
          </w:tcPr>
          <w:p w14:paraId="0B2B5E32" w14:textId="77777777" w:rsidR="00C037F0" w:rsidRDefault="00000000">
            <w:pPr>
              <w:pStyle w:val="TableText"/>
              <w:jc w:val="left"/>
            </w:pPr>
            <w:r>
              <w:t>$120 млн</w:t>
            </w:r>
          </w:p>
        </w:tc>
      </w:tr>
      <w:tr w:rsidR="00C037F0" w14:paraId="3909F6A1" w14:textId="77777777">
        <w:tc>
          <w:tcPr>
            <w:tcW w:w="0" w:type="auto"/>
          </w:tcPr>
          <w:p w14:paraId="5B25CC68" w14:textId="77777777" w:rsidR="00C037F0" w:rsidRDefault="00000000">
            <w:pPr>
              <w:pStyle w:val="TableText"/>
              <w:jc w:val="left"/>
            </w:pPr>
            <w:r>
              <w:t>2010-2020</w:t>
            </w:r>
          </w:p>
        </w:tc>
        <w:tc>
          <w:tcPr>
            <w:tcW w:w="0" w:type="auto"/>
          </w:tcPr>
          <w:p w14:paraId="541F8EEB" w14:textId="77777777" w:rsidR="00C037F0" w:rsidRDefault="00000000">
            <w:pPr>
              <w:pStyle w:val="TableText"/>
              <w:jc w:val="left"/>
            </w:pPr>
            <w:r>
              <w:t>1800</w:t>
            </w:r>
          </w:p>
        </w:tc>
        <w:tc>
          <w:tcPr>
            <w:tcW w:w="0" w:type="auto"/>
          </w:tcPr>
          <w:p w14:paraId="59BA9EBE" w14:textId="77777777" w:rsidR="00C037F0" w:rsidRDefault="00000000">
            <w:pPr>
              <w:pStyle w:val="TableText"/>
              <w:jc w:val="left"/>
            </w:pPr>
            <w:r>
              <w:t>Диверсифицированное производство</w:t>
            </w:r>
          </w:p>
        </w:tc>
        <w:tc>
          <w:tcPr>
            <w:tcW w:w="0" w:type="auto"/>
          </w:tcPr>
          <w:p w14:paraId="6768C2E7" w14:textId="77777777" w:rsidR="00C037F0" w:rsidRDefault="00000000">
            <w:pPr>
              <w:pStyle w:val="TableText"/>
              <w:jc w:val="left"/>
            </w:pPr>
            <w:r>
              <w:t>$280 млн</w:t>
            </w:r>
          </w:p>
        </w:tc>
      </w:tr>
    </w:tbl>
    <w:p w14:paraId="4E4748BE" w14:textId="77777777" w:rsidR="00C037F0" w:rsidRDefault="00000000">
      <w:pPr>
        <w:pStyle w:val="a0"/>
      </w:pPr>
      <w:r>
        <w:t>Источник: составлено автором</w:t>
      </w:r>
    </w:p>
    <w:p w14:paraId="1FBE7B17" w14:textId="77777777" w:rsidR="00C037F0" w:rsidRDefault="00000000">
      <w:pPr>
        <w:pStyle w:val="a0"/>
      </w:pPr>
      <w:r>
        <w:t>Принципы коллективного труда занимают центральное место в амишской экономической культуре. Наиболее ярким проявлением этих принципов являются “амбарные строения” (barn raisings) - коллективные работы по возведению амбаров и других сельскохозяйственных построек. В таких мероприятиях участвуют мужчины из нескольких десятков семей, которые за один-два дня возводят крупные деревянные конструкции [26, c. 234].</w:t>
      </w:r>
    </w:p>
    <w:p w14:paraId="6984E191" w14:textId="77777777" w:rsidR="00C037F0" w:rsidRDefault="00000000">
      <w:pPr>
        <w:pStyle w:val="a0"/>
      </w:pPr>
      <w:r>
        <w:t>Система взаимопомощи распространяется на все аспекты экономической деятельности амишских общин. Во время уборки урожая, посевной кампании или других трудоемких работ соседи помогают друг другу, обеспечивая эффективное использование рабочей силы. Такая кооперация позволяет небольшим семейным хозяйствам справляться с задачами, которые были бы непосильными для отдельных семей [43, c. 156].</w:t>
      </w:r>
    </w:p>
    <w:p w14:paraId="29CE6B11" w14:textId="77777777" w:rsidR="00C037F0" w:rsidRDefault="00000000">
      <w:pPr>
        <w:pStyle w:val="a0"/>
      </w:pPr>
      <w:r>
        <w:t xml:space="preserve">Финансовая система амишских сообществ основана на принципах взаимного страхования и коллективной ответственности. Амиши не пользуются коммерческими страховыми услугами, предпочитая создавать общинные фонды </w:t>
      </w:r>
      <w:r>
        <w:lastRenderedPageBreak/>
        <w:t>взаимопомощи. Эти фонды используются для помощи семьям, пострадавшим от стихийных бедствий, болезней или других несчастий [17, c. 201].</w:t>
      </w:r>
    </w:p>
    <w:p w14:paraId="6EEE3A86" w14:textId="77777777" w:rsidR="00C037F0" w:rsidRDefault="00000000">
      <w:pPr>
        <w:pStyle w:val="a0"/>
      </w:pPr>
      <w:r>
        <w:t>Торговые отношения амишских сообществ с внешним миром строятся на основе избирательного участия в рыночной экономике. Амиши активно продают свою сельскохозяйственную продукцию и ремесленные изделия, но ограничивают покупки товаров, которые противоречат их образу жизни. Это создает специфическую модель экономического взаимодействия, сочетающую интеграцию и сепарацию [35, c. 267].</w:t>
      </w:r>
    </w:p>
    <w:p w14:paraId="44480E3B" w14:textId="77777777" w:rsidR="00C037F0" w:rsidRDefault="00000000">
      <w:pPr>
        <w:pStyle w:val="a0"/>
      </w:pPr>
      <w:r>
        <w:t>Развитие туризма оказало значительное влияние на амишскую экономику, создавая новые возможности и вызовы. Многие амишские семьи получают доходы от продажи сувениров, проведения экскурсий и предоставления услуг туристам. Однако чрезмерная коммерциализация может угрожать традиционному образу жизни, поэтому общины стремятся контролировать масштабы туристической деятельности [21, c. 189].</w:t>
      </w:r>
    </w:p>
    <w:p w14:paraId="1B56C879" w14:textId="77777777" w:rsidR="00C037F0" w:rsidRDefault="00000000">
      <w:pPr>
        <w:pStyle w:val="a0"/>
      </w:pPr>
      <w:r>
        <w:t>Управление природными ресурсами в амишских хозяйствах основано на принципах устойчивости и ответственного использования. Амиши практикуют методы ведения сельского хозяйства, направленные на сохранение плодородия почв, защиту водных ресурсов и поддержание биологического разнообразия. Многие амишские фермы соответствуют стандартам органического производства [29, c. 234].</w:t>
      </w:r>
    </w:p>
    <w:p w14:paraId="6B559808" w14:textId="77777777" w:rsidR="00C037F0" w:rsidRDefault="00000000">
      <w:pPr>
        <w:pStyle w:val="a0"/>
      </w:pPr>
      <w:r>
        <w:t>Образование в сфере экономической деятельности у амишей происходит преимущественно через практическое обучение. Молодые амиши изучают сельскохозяйственные и ремесленные навыки, работая вместе с родителями и другими членами общины. Такая система обеспечивает передачу традиционных знаний и навыков, но может ограничивать инновационный потенциал [37, c. 145].</w:t>
      </w:r>
    </w:p>
    <w:p w14:paraId="4DB64F16" w14:textId="77777777" w:rsidR="00C037F0" w:rsidRDefault="00000000">
      <w:pPr>
        <w:pStyle w:val="a0"/>
      </w:pPr>
      <w:r>
        <w:t xml:space="preserve">Адаптация к изменяющимся экономическим условиям представляет постоянный вызов для амишских сообществ. Рост цен на землю, изменения в </w:t>
      </w:r>
      <w:r>
        <w:lastRenderedPageBreak/>
        <w:t>сельскохозяйственной политике, конкуренция с крупными агропромышленными комплексами требуют от амишских фермеров поиска новых стратегий выживания. Многие общины диверсифицируют экономическую деятельность, развивая малый бизнес и услуги [41, c. 178].</w:t>
      </w:r>
    </w:p>
    <w:p w14:paraId="6604D349" w14:textId="77777777" w:rsidR="00C037F0" w:rsidRDefault="00000000">
      <w:pPr>
        <w:pStyle w:val="a0"/>
        <w:rPr>
          <w:lang w:val="en-US"/>
        </w:rPr>
      </w:pPr>
      <w:r>
        <w:t>Таким образом, экономические основы жизнедеятельности амишских сообществ представляют собой сложную систему, сочетающую традиционные методы производства с элементами рыночной экономики. Эта система обеспечивает материальную базу для сохранения амишского образа жизни и демонстрирует жизнеспособность альтернативных моделей экономического развития.</w:t>
      </w:r>
    </w:p>
    <w:p w14:paraId="6884C1E7" w14:textId="77777777" w:rsidR="00AA2098" w:rsidRDefault="00AA2098">
      <w:pPr>
        <w:pStyle w:val="a0"/>
        <w:rPr>
          <w:lang w:val="en-US"/>
        </w:rPr>
      </w:pPr>
    </w:p>
    <w:p w14:paraId="15810FD2" w14:textId="77777777" w:rsidR="00AA2098" w:rsidRDefault="00AA2098">
      <w:pPr>
        <w:pStyle w:val="a0"/>
        <w:rPr>
          <w:lang w:val="en-US"/>
        </w:rPr>
      </w:pPr>
    </w:p>
    <w:p w14:paraId="38AA9207" w14:textId="77777777" w:rsidR="00AA2098" w:rsidRDefault="00AA2098">
      <w:pPr>
        <w:pStyle w:val="a0"/>
        <w:rPr>
          <w:lang w:val="en-US"/>
        </w:rPr>
      </w:pPr>
    </w:p>
    <w:p w14:paraId="457BDB9C" w14:textId="77777777" w:rsidR="00AA2098" w:rsidRDefault="00AA2098">
      <w:pPr>
        <w:pStyle w:val="a0"/>
        <w:rPr>
          <w:lang w:val="en-US"/>
        </w:rPr>
      </w:pPr>
    </w:p>
    <w:p w14:paraId="47B667B1" w14:textId="77777777" w:rsidR="00AA2098" w:rsidRDefault="00AA2098">
      <w:pPr>
        <w:pStyle w:val="a0"/>
        <w:rPr>
          <w:lang w:val="en-US"/>
        </w:rPr>
      </w:pPr>
    </w:p>
    <w:p w14:paraId="4504DCCA" w14:textId="77777777" w:rsidR="00AA2098" w:rsidRDefault="00AA2098">
      <w:pPr>
        <w:pStyle w:val="a0"/>
        <w:rPr>
          <w:lang w:val="en-US"/>
        </w:rPr>
      </w:pPr>
    </w:p>
    <w:p w14:paraId="2AEAD439" w14:textId="77777777" w:rsidR="00AA2098" w:rsidRDefault="00AA2098">
      <w:pPr>
        <w:pStyle w:val="a0"/>
        <w:rPr>
          <w:lang w:val="en-US"/>
        </w:rPr>
      </w:pPr>
    </w:p>
    <w:p w14:paraId="562304E2" w14:textId="77777777" w:rsidR="00AA2098" w:rsidRDefault="00AA2098">
      <w:pPr>
        <w:pStyle w:val="a0"/>
        <w:rPr>
          <w:lang w:val="en-US"/>
        </w:rPr>
      </w:pPr>
    </w:p>
    <w:p w14:paraId="5D3FD107" w14:textId="77777777" w:rsidR="00AA2098" w:rsidRDefault="00AA2098">
      <w:pPr>
        <w:pStyle w:val="a0"/>
        <w:rPr>
          <w:lang w:val="en-US"/>
        </w:rPr>
      </w:pPr>
    </w:p>
    <w:p w14:paraId="31F3FE78" w14:textId="77777777" w:rsidR="00AA2098" w:rsidRDefault="00AA2098">
      <w:pPr>
        <w:pStyle w:val="a0"/>
        <w:rPr>
          <w:lang w:val="en-US"/>
        </w:rPr>
      </w:pPr>
    </w:p>
    <w:p w14:paraId="4FF84207" w14:textId="77777777" w:rsidR="00AA2098" w:rsidRDefault="00AA2098">
      <w:pPr>
        <w:pStyle w:val="a0"/>
        <w:rPr>
          <w:lang w:val="en-US"/>
        </w:rPr>
      </w:pPr>
    </w:p>
    <w:p w14:paraId="58ABC87E" w14:textId="77777777" w:rsidR="00AA2098" w:rsidRDefault="00AA2098">
      <w:pPr>
        <w:pStyle w:val="a0"/>
        <w:rPr>
          <w:lang w:val="en-US"/>
        </w:rPr>
      </w:pPr>
    </w:p>
    <w:p w14:paraId="4CF8309A" w14:textId="77777777" w:rsidR="00AA2098" w:rsidRDefault="00AA2098">
      <w:pPr>
        <w:pStyle w:val="a0"/>
        <w:rPr>
          <w:lang w:val="en-US"/>
        </w:rPr>
      </w:pPr>
    </w:p>
    <w:p w14:paraId="218BCC9C" w14:textId="77777777" w:rsidR="00AA2098" w:rsidRDefault="00AA2098">
      <w:pPr>
        <w:pStyle w:val="a0"/>
        <w:rPr>
          <w:lang w:val="en-US"/>
        </w:rPr>
      </w:pPr>
    </w:p>
    <w:p w14:paraId="2FA1F3C4" w14:textId="77777777" w:rsidR="00AA2098" w:rsidRDefault="00AA2098">
      <w:pPr>
        <w:pStyle w:val="a0"/>
        <w:rPr>
          <w:lang w:val="en-US"/>
        </w:rPr>
      </w:pPr>
    </w:p>
    <w:p w14:paraId="622A7E9E" w14:textId="136085E8" w:rsidR="00C037F0" w:rsidRDefault="00AA2098">
      <w:pPr>
        <w:pStyle w:val="3"/>
      </w:pPr>
      <w:bookmarkStart w:id="11" w:name="X1462d233080c848dc2015343c737b343127ee82"/>
      <w:bookmarkEnd w:id="10"/>
      <w:r>
        <w:lastRenderedPageBreak/>
        <w:t>2</w:t>
      </w:r>
      <w:r w:rsidR="00000000">
        <w:t>.2. Семейные ценности и воспитание: роль общины в передаче традиций и формировании идентичности</w:t>
      </w:r>
    </w:p>
    <w:p w14:paraId="13487135" w14:textId="77777777" w:rsidR="00C037F0" w:rsidRDefault="00000000">
      <w:pPr>
        <w:pStyle w:val="FirstParagraph"/>
      </w:pPr>
      <w:r>
        <w:t>Семейная организация амишских сообществ представляет собой фундаментальную основу их социальной структуры и культурного воспроизводства. Амишская семья функционирует как основная единица экономической деятельности, религиозного воспитания и передачи традиционных ценностей, играя центральную роль в поддержании культурной преемственности и групповой идентичности [8, c. 123].</w:t>
      </w:r>
    </w:p>
    <w:p w14:paraId="5D2BB0C1" w14:textId="77777777" w:rsidR="00C037F0" w:rsidRDefault="00000000">
      <w:pPr>
        <w:pStyle w:val="a0"/>
      </w:pPr>
      <w:r>
        <w:t>Структура амишской семьи характеризуется патриархальными чертами, но с элементами взаимного уважения и комплементарности ролей. Отец является главой семьи и принимает основные решения, касающиеся хозяйственной деятельности и взаимодействия с внешним миром. Мать отвечает за ведение домашнего хозяйства, воспитание детей и поддержание духовной атмосферы в семье. Эта ролевая дифференциация основана на религиозных представлениях о божественном устройстве семейных отношений [25, c. 167].</w:t>
      </w:r>
    </w:p>
    <w:p w14:paraId="7028C649" w14:textId="77777777" w:rsidR="00C037F0" w:rsidRDefault="00000000">
      <w:pPr>
        <w:pStyle w:val="a0"/>
      </w:pPr>
      <w:r>
        <w:t>Брак в амишской культуре рассматривается как священный союз, установленный Богом для продолжения рода и взаимной поддержки супругов. Амишские браки характеризуются высокой стабильностью - уровень разводов практически равен нулю, что объясняется как религиозными запретами, так и сильной общинной поддержкой семей. Браки заключаются только между членами амишских общин, что способствует сохранению культурной однородности группы [16, c. 234].</w:t>
      </w:r>
    </w:p>
    <w:p w14:paraId="674BC71E" w14:textId="77777777" w:rsidR="00C037F0" w:rsidRDefault="00000000">
      <w:pPr>
        <w:pStyle w:val="a0"/>
      </w:pPr>
      <w:r>
        <w:t xml:space="preserve">Процесс заключения брака у амишей включает несколько этапов и требует одобрения общины. Молодые люди знакомятся на общинных мероприятиях, церковных службах и семейных праздниках. Период ухаживания обычно длится от нескольких месяцев до двух лет и проходит под наблюдением семей жениха и </w:t>
      </w:r>
      <w:r>
        <w:lastRenderedPageBreak/>
        <w:t>невесты. Официальное объявление о помолвке происходит в церкви, а свадьба проводится в доме невесты с участием всей общины [32, c. 189].</w:t>
      </w:r>
    </w:p>
    <w:p w14:paraId="6122B99D" w14:textId="77777777" w:rsidR="00C037F0" w:rsidRDefault="00000000">
      <w:pPr>
        <w:pStyle w:val="a0"/>
      </w:pPr>
      <w:r>
        <w:t>Амишские семьи отличаются высокой рождаемостью - в среднем от 6 до 8 детей на семью. Такая рождаемость обусловлена как религиозными представлениями о детях как божественном благословении, так и экономическими потребностями сельского хозяйства. Дети рассматриваются не только как продолжение рода, но и как будущие работники и носители традиций [44, c. 145].</w:t>
      </w:r>
    </w:p>
    <w:p w14:paraId="0C37B593" w14:textId="77777777" w:rsidR="00C037F0" w:rsidRDefault="00000000">
      <w:pPr>
        <w:pStyle w:val="a0"/>
      </w:pPr>
      <w:r>
        <w:t>Воспитание детей в амишских семьях начинается с раннего возраста и направлено на формирование религиозных ценностей, трудовых навыков и чувства принадлежности к общине. Основными принципами воспитания являются послушание, трудолюбие, скромность и взаимопомощь. Дети с малых лет привлекаются к домашним и сельскохозяйственным работам, что формирует у них практические навыки и чувство ответственности [19, c. 201].</w:t>
      </w:r>
    </w:p>
    <w:p w14:paraId="503D6D57" w14:textId="77777777" w:rsidR="00C037F0" w:rsidRDefault="00000000">
      <w:pPr>
        <w:pStyle w:val="a0"/>
      </w:pPr>
      <w:r>
        <w:t>Таблица 3 – Возрастные этапы воспитания в амишских семьях</w:t>
      </w:r>
    </w:p>
    <w:tbl>
      <w:tblPr>
        <w:tblStyle w:val="Table"/>
        <w:tblW w:w="5000" w:type="pct"/>
        <w:tblLook w:val="0020" w:firstRow="1" w:lastRow="0" w:firstColumn="0" w:lastColumn="0" w:noHBand="0" w:noVBand="0"/>
      </w:tblPr>
      <w:tblGrid>
        <w:gridCol w:w="1131"/>
        <w:gridCol w:w="3042"/>
        <w:gridCol w:w="3315"/>
        <w:gridCol w:w="2191"/>
      </w:tblGrid>
      <w:tr w:rsidR="00C037F0" w14:paraId="43B5EC33"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5F98917F" w14:textId="77777777" w:rsidR="00C037F0" w:rsidRDefault="00000000">
            <w:pPr>
              <w:pStyle w:val="TableText"/>
              <w:jc w:val="left"/>
            </w:pPr>
            <w:r>
              <w:t>Возраст</w:t>
            </w:r>
          </w:p>
        </w:tc>
        <w:tc>
          <w:tcPr>
            <w:tcW w:w="0" w:type="auto"/>
          </w:tcPr>
          <w:p w14:paraId="7B12AEBE" w14:textId="77777777" w:rsidR="00C037F0" w:rsidRDefault="00000000">
            <w:pPr>
              <w:pStyle w:val="TableText"/>
              <w:jc w:val="left"/>
            </w:pPr>
            <w:r>
              <w:t>Основные задачи</w:t>
            </w:r>
          </w:p>
        </w:tc>
        <w:tc>
          <w:tcPr>
            <w:tcW w:w="0" w:type="auto"/>
          </w:tcPr>
          <w:p w14:paraId="16C6A7A9" w14:textId="77777777" w:rsidR="00C037F0" w:rsidRDefault="00000000">
            <w:pPr>
              <w:pStyle w:val="TableText"/>
              <w:jc w:val="left"/>
            </w:pPr>
            <w:r>
              <w:t>Виды деятельности</w:t>
            </w:r>
          </w:p>
        </w:tc>
        <w:tc>
          <w:tcPr>
            <w:tcW w:w="0" w:type="auto"/>
          </w:tcPr>
          <w:p w14:paraId="5E1AC2F4" w14:textId="77777777" w:rsidR="00C037F0" w:rsidRDefault="00000000">
            <w:pPr>
              <w:pStyle w:val="TableText"/>
              <w:jc w:val="left"/>
            </w:pPr>
            <w:r>
              <w:t>Ответственные</w:t>
            </w:r>
          </w:p>
        </w:tc>
      </w:tr>
      <w:tr w:rsidR="00C037F0" w14:paraId="4849BA3D" w14:textId="77777777">
        <w:tc>
          <w:tcPr>
            <w:tcW w:w="0" w:type="auto"/>
          </w:tcPr>
          <w:p w14:paraId="35332709" w14:textId="77777777" w:rsidR="00C037F0" w:rsidRDefault="00000000">
            <w:pPr>
              <w:pStyle w:val="TableText"/>
              <w:jc w:val="left"/>
            </w:pPr>
            <w:r>
              <w:t>0-6 лет</w:t>
            </w:r>
          </w:p>
        </w:tc>
        <w:tc>
          <w:tcPr>
            <w:tcW w:w="0" w:type="auto"/>
          </w:tcPr>
          <w:p w14:paraId="066D5B31" w14:textId="77777777" w:rsidR="00C037F0" w:rsidRDefault="00000000">
            <w:pPr>
              <w:pStyle w:val="TableText"/>
              <w:jc w:val="left"/>
            </w:pPr>
            <w:r>
              <w:t>Базовое воспитание</w:t>
            </w:r>
          </w:p>
        </w:tc>
        <w:tc>
          <w:tcPr>
            <w:tcW w:w="0" w:type="auto"/>
          </w:tcPr>
          <w:p w14:paraId="2C500EE4" w14:textId="77777777" w:rsidR="00C037F0" w:rsidRDefault="00000000">
            <w:pPr>
              <w:pStyle w:val="TableText"/>
              <w:jc w:val="left"/>
            </w:pPr>
            <w:r>
              <w:t>Игры, простейшие работы</w:t>
            </w:r>
          </w:p>
        </w:tc>
        <w:tc>
          <w:tcPr>
            <w:tcW w:w="0" w:type="auto"/>
          </w:tcPr>
          <w:p w14:paraId="1657FB20" w14:textId="77777777" w:rsidR="00C037F0" w:rsidRDefault="00000000">
            <w:pPr>
              <w:pStyle w:val="TableText"/>
              <w:jc w:val="left"/>
            </w:pPr>
            <w:r>
              <w:t>Мать, старшие дети</w:t>
            </w:r>
          </w:p>
        </w:tc>
      </w:tr>
      <w:tr w:rsidR="00C037F0" w14:paraId="25CF91EC" w14:textId="77777777">
        <w:tc>
          <w:tcPr>
            <w:tcW w:w="0" w:type="auto"/>
          </w:tcPr>
          <w:p w14:paraId="4F7A982A" w14:textId="77777777" w:rsidR="00C037F0" w:rsidRDefault="00000000">
            <w:pPr>
              <w:pStyle w:val="TableText"/>
              <w:jc w:val="left"/>
            </w:pPr>
            <w:r>
              <w:t>7-14 лет</w:t>
            </w:r>
          </w:p>
        </w:tc>
        <w:tc>
          <w:tcPr>
            <w:tcW w:w="0" w:type="auto"/>
          </w:tcPr>
          <w:p w14:paraId="2D2C7394" w14:textId="77777777" w:rsidR="00C037F0" w:rsidRDefault="00000000">
            <w:pPr>
              <w:pStyle w:val="TableText"/>
              <w:jc w:val="left"/>
            </w:pPr>
            <w:r>
              <w:t>Формальное образование</w:t>
            </w:r>
          </w:p>
        </w:tc>
        <w:tc>
          <w:tcPr>
            <w:tcW w:w="0" w:type="auto"/>
          </w:tcPr>
          <w:p w14:paraId="1D5AB2F5" w14:textId="77777777" w:rsidR="00C037F0" w:rsidRDefault="00000000">
            <w:pPr>
              <w:pStyle w:val="TableText"/>
              <w:jc w:val="left"/>
            </w:pPr>
            <w:r>
              <w:t>Школа, домашние обязанности</w:t>
            </w:r>
          </w:p>
        </w:tc>
        <w:tc>
          <w:tcPr>
            <w:tcW w:w="0" w:type="auto"/>
          </w:tcPr>
          <w:p w14:paraId="3B9031B4" w14:textId="77777777" w:rsidR="00C037F0" w:rsidRDefault="00000000">
            <w:pPr>
              <w:pStyle w:val="TableText"/>
              <w:jc w:val="left"/>
            </w:pPr>
            <w:r>
              <w:t>Учителя, родители</w:t>
            </w:r>
          </w:p>
        </w:tc>
      </w:tr>
      <w:tr w:rsidR="00C037F0" w14:paraId="370CB47F" w14:textId="77777777">
        <w:tc>
          <w:tcPr>
            <w:tcW w:w="0" w:type="auto"/>
          </w:tcPr>
          <w:p w14:paraId="271DC1CF" w14:textId="77777777" w:rsidR="00C037F0" w:rsidRDefault="00000000">
            <w:pPr>
              <w:pStyle w:val="TableText"/>
              <w:jc w:val="left"/>
            </w:pPr>
            <w:r>
              <w:t>15-18 лет</w:t>
            </w:r>
          </w:p>
        </w:tc>
        <w:tc>
          <w:tcPr>
            <w:tcW w:w="0" w:type="auto"/>
          </w:tcPr>
          <w:p w14:paraId="3BA0E915" w14:textId="77777777" w:rsidR="00C037F0" w:rsidRDefault="00000000">
            <w:pPr>
              <w:pStyle w:val="TableText"/>
              <w:jc w:val="left"/>
            </w:pPr>
            <w:r>
              <w:t>Профессиональная подготовка</w:t>
            </w:r>
          </w:p>
        </w:tc>
        <w:tc>
          <w:tcPr>
            <w:tcW w:w="0" w:type="auto"/>
          </w:tcPr>
          <w:p w14:paraId="271A9E07" w14:textId="77777777" w:rsidR="00C037F0" w:rsidRDefault="00000000">
            <w:pPr>
              <w:pStyle w:val="TableText"/>
              <w:jc w:val="left"/>
            </w:pPr>
            <w:r>
              <w:t>Работа в хозяйстве, ремесла</w:t>
            </w:r>
          </w:p>
        </w:tc>
        <w:tc>
          <w:tcPr>
            <w:tcW w:w="0" w:type="auto"/>
          </w:tcPr>
          <w:p w14:paraId="432D2C63" w14:textId="77777777" w:rsidR="00C037F0" w:rsidRDefault="00000000">
            <w:pPr>
              <w:pStyle w:val="TableText"/>
              <w:jc w:val="left"/>
            </w:pPr>
            <w:r>
              <w:t>Отец, мастера</w:t>
            </w:r>
          </w:p>
        </w:tc>
      </w:tr>
      <w:tr w:rsidR="00C037F0" w14:paraId="72E305C0" w14:textId="77777777">
        <w:tc>
          <w:tcPr>
            <w:tcW w:w="0" w:type="auto"/>
          </w:tcPr>
          <w:p w14:paraId="7D754081" w14:textId="77777777" w:rsidR="00C037F0" w:rsidRDefault="00000000">
            <w:pPr>
              <w:pStyle w:val="TableText"/>
              <w:jc w:val="left"/>
            </w:pPr>
            <w:r>
              <w:t>18-25 лет</w:t>
            </w:r>
          </w:p>
        </w:tc>
        <w:tc>
          <w:tcPr>
            <w:tcW w:w="0" w:type="auto"/>
          </w:tcPr>
          <w:p w14:paraId="163882F0" w14:textId="77777777" w:rsidR="00C037F0" w:rsidRDefault="00000000">
            <w:pPr>
              <w:pStyle w:val="TableText"/>
              <w:jc w:val="left"/>
            </w:pPr>
            <w:r>
              <w:t>Духовное созревание</w:t>
            </w:r>
          </w:p>
        </w:tc>
        <w:tc>
          <w:tcPr>
            <w:tcW w:w="0" w:type="auto"/>
          </w:tcPr>
          <w:p w14:paraId="1103DE39" w14:textId="77777777" w:rsidR="00C037F0" w:rsidRDefault="00000000">
            <w:pPr>
              <w:pStyle w:val="TableText"/>
              <w:jc w:val="left"/>
            </w:pPr>
            <w:r>
              <w:t>Rumspringa, подготовка к крещению</w:t>
            </w:r>
          </w:p>
        </w:tc>
        <w:tc>
          <w:tcPr>
            <w:tcW w:w="0" w:type="auto"/>
          </w:tcPr>
          <w:p w14:paraId="5C70EA8D" w14:textId="77777777" w:rsidR="00C037F0" w:rsidRDefault="00000000">
            <w:pPr>
              <w:pStyle w:val="TableText"/>
              <w:jc w:val="left"/>
            </w:pPr>
            <w:r>
              <w:t>Община, наставники</w:t>
            </w:r>
          </w:p>
        </w:tc>
      </w:tr>
    </w:tbl>
    <w:p w14:paraId="0A60917C" w14:textId="77777777" w:rsidR="00C037F0" w:rsidRDefault="00000000">
      <w:pPr>
        <w:pStyle w:val="a0"/>
      </w:pPr>
      <w:r>
        <w:t>Источник: составлено автором</w:t>
      </w:r>
    </w:p>
    <w:p w14:paraId="35BA09E7" w14:textId="77777777" w:rsidR="00C037F0" w:rsidRDefault="00000000">
      <w:pPr>
        <w:pStyle w:val="a0"/>
      </w:pPr>
      <w:r>
        <w:t xml:space="preserve">Система образования в амишских сообществах тесно интегрирована с семейным воспитанием и общинными ценностями. Амишские дети посещают небольшие одноклассные школы, где изучают основы грамотности, арифметики и религиозные предметы. Образование продолжается до 8-го класса (возраст 14 </w:t>
      </w:r>
      <w:r>
        <w:lastRenderedPageBreak/>
        <w:t>лет), после чего дети переходят к практическому обучению в семейном хозяйстве или ремесленных мастерских [28, c. 156].</w:t>
      </w:r>
    </w:p>
    <w:p w14:paraId="3D1AC42D" w14:textId="77777777" w:rsidR="00C037F0" w:rsidRDefault="00000000">
      <w:pPr>
        <w:pStyle w:val="a0"/>
      </w:pPr>
      <w:r>
        <w:t>Особенностью амишского образования является его практическая направленность и интеграция с повседневной жизнью. Дети изучают не только академические предметы, но и традиционные ремесла, сельскохозяйственные навыки и домашние работы. Такое образование готовит их к жизни в амишской общине и передает культурные ценности через практическую деятельность [36, c. 234].</w:t>
      </w:r>
    </w:p>
    <w:p w14:paraId="46E4C358" w14:textId="77777777" w:rsidR="00C037F0" w:rsidRDefault="00000000">
      <w:pPr>
        <w:pStyle w:val="a0"/>
      </w:pPr>
      <w:r>
        <w:t>Роль общины в воспитании детей выходит далеко за рамки формального образования. Вся община участвует в наблюдении за поведением детей и молодежи, обеспечивая социальный контроль и поддержку семейного воспитания. Старшие члены общины выступают в роли наставников и примеров для подражания, передавая жизненный опыт и традиционные знания [13, c. 178].</w:t>
      </w:r>
    </w:p>
    <w:p w14:paraId="5126EE5E" w14:textId="77777777" w:rsidR="00C037F0" w:rsidRDefault="00000000">
      <w:pPr>
        <w:pStyle w:val="a0"/>
      </w:pPr>
      <w:r>
        <w:t>Период “rumspringa” (букв. “время побегать”) представляет собой уникальную особенность амишского воспитания. В возрасте около 16 лет молодые амиши получают относительную свободу от строгих общинных правил и могут исследовать внешний мир. Этот период может длиться от нескольких месяцев до нескольких лет и завершается принятием решения о крещении и полноправном членстве в общине [23, c. 267].</w:t>
      </w:r>
    </w:p>
    <w:p w14:paraId="5D937F76" w14:textId="77777777" w:rsidR="00C037F0" w:rsidRDefault="00000000">
      <w:pPr>
        <w:pStyle w:val="a0"/>
      </w:pPr>
      <w:r>
        <w:t>Система наставничества играет важную роль в передаче профессиональных навыков и культурных традиций. Молодые амиши обучаются ремеслам и сельскому хозяйству под руководством опытных мастеров, которые передают не только технические знания, но и трудовую этику, стандарты качества и традиционные методы работы. Такая система обеспечивает высокий уровень профессиональной компетентности [34, c. 145].</w:t>
      </w:r>
    </w:p>
    <w:p w14:paraId="7E8DC09C" w14:textId="77777777" w:rsidR="00C037F0" w:rsidRDefault="00000000">
      <w:pPr>
        <w:pStyle w:val="a0"/>
      </w:pPr>
      <w:r>
        <w:t xml:space="preserve">Гендерная социализация в амишских семьях происходит с раннего возраста и направлена на подготовку к традиционным семейным ролям. Мальчики </w:t>
      </w:r>
      <w:r>
        <w:lastRenderedPageBreak/>
        <w:t>обучаются сельскохозяйственным работам, ремеслам и предпринимательству, в то время как девочки изучают домашнее хозяйство, уход за детьми и традиционные женские ремесла. Эта дифференциация отражает амишские представления о природе мужских и женских ролей [41, c. 189].</w:t>
      </w:r>
    </w:p>
    <w:p w14:paraId="1F230C59" w14:textId="77777777" w:rsidR="00C037F0" w:rsidRDefault="00000000">
      <w:pPr>
        <w:pStyle w:val="a0"/>
      </w:pPr>
      <w:r>
        <w:t>Языковая социализация представляет особый аспект амишского воспитания. Дети растут в трехъязычной среде, изучая пенсильванский немецкий (диалект) в семье, стандартный немецкий для религиозных целей и английский для взаимодействия с внешним миром. Владение этими языками формирует многослойную культурную идентичность и обеспечивает связь с различными сферами жизни [17, c. 201].</w:t>
      </w:r>
    </w:p>
    <w:p w14:paraId="1E9D668F" w14:textId="77777777" w:rsidR="00C037F0" w:rsidRDefault="00000000">
      <w:pPr>
        <w:pStyle w:val="a0"/>
      </w:pPr>
      <w:r>
        <w:t>Религиозное воспитание пронизывает все аспекты детского развития в амишских семьях. Дети с раннего возраста участвуют в семейных молитвах, изучают библейские истории и наблюдают религиозные практики взрослых. Религиозное образование не отделено от повседневной жизни, а интегрировано в трудовую деятельность и семейные отношения [29, c. 234].</w:t>
      </w:r>
    </w:p>
    <w:p w14:paraId="17744695" w14:textId="77777777" w:rsidR="00C037F0" w:rsidRDefault="00000000">
      <w:pPr>
        <w:pStyle w:val="a0"/>
      </w:pPr>
      <w:r>
        <w:t>Традиционные праздники и семейные ритуалы играют важную роль в формировании амишской идентичности. Семейные собрания, религиозные праздники, свадьбы и похороны создают возможности для укрепления родственных связей и передачи культурных ценностей. Эти мероприятия также способствуют социализации детей и интеграции их в более широкую общинную структуру [37, c. 156].</w:t>
      </w:r>
    </w:p>
    <w:p w14:paraId="62C4724E" w14:textId="77777777" w:rsidR="00C037F0" w:rsidRDefault="00000000">
      <w:pPr>
        <w:pStyle w:val="a0"/>
      </w:pPr>
      <w:r>
        <w:t>Система дисциплины в амишских семьях основана на принципах последовательности, справедливости и любви. Родители используют различные методы воздействия - от мягких увещеваний до физических наказаний, но всегда в контексте христианских ценностей прощения и восстановления отношений. Цель дисциплины - не наказание, а формирование характера и подготовка к взрослой жизни [22, c. 178].</w:t>
      </w:r>
    </w:p>
    <w:p w14:paraId="256212AC" w14:textId="77777777" w:rsidR="00C037F0" w:rsidRDefault="00000000">
      <w:pPr>
        <w:pStyle w:val="a0"/>
      </w:pPr>
      <w:r>
        <w:lastRenderedPageBreak/>
        <w:t>Межпоколенческие отношения в амишских семьях характеризуются уважением к старшим и ответственностью за младших. Пожилые члены семьи пользуются особым почетом и продолжают играть активную роль в семейной жизни, передавая мудрость и жизненный опыт. Забота о престарелых родителях рассматривается как священная обязанность детей [39, c. 267].</w:t>
      </w:r>
    </w:p>
    <w:p w14:paraId="3E731F62" w14:textId="77777777" w:rsidR="00C037F0" w:rsidRDefault="00000000">
      <w:pPr>
        <w:pStyle w:val="a0"/>
      </w:pPr>
      <w:r>
        <w:t>Адаптация традиционных семейных ценностей к современным условиям представляет постоянный вызов для амишских сообществ. Влияние внешней культуры, изменения в экономической структуре и демографические тенденции требуют от семей гибкости в сохранении основных принципов при адаптации к новым обстоятельствам. Этот процесс происходит через постоянное обсуждение и переосмысление традиций [15, c. 234].</w:t>
      </w:r>
    </w:p>
    <w:p w14:paraId="6187D6B4" w14:textId="77777777" w:rsidR="00C037F0" w:rsidRDefault="00000000">
      <w:pPr>
        <w:pStyle w:val="a0"/>
        <w:rPr>
          <w:lang w:val="en-US"/>
        </w:rPr>
      </w:pPr>
      <w:r>
        <w:t xml:space="preserve">Таким образом, семейные ценности и система воспитания в амишских сообществах представляют собой сложный механизм культурного воспроизводства, который обеспечивает передачу традиций, формирование групповой идентичности и адаптацию к изменяющимся условиям, сохраняя при этом основные принципы </w:t>
      </w:r>
      <w:proofErr w:type="spellStart"/>
      <w:r>
        <w:t>амишского</w:t>
      </w:r>
      <w:proofErr w:type="spellEnd"/>
      <w:r>
        <w:t xml:space="preserve"> образа жизни.</w:t>
      </w:r>
    </w:p>
    <w:p w14:paraId="575D582F" w14:textId="77777777" w:rsidR="00AA2098" w:rsidRDefault="00AA2098">
      <w:pPr>
        <w:pStyle w:val="a0"/>
        <w:rPr>
          <w:lang w:val="en-US"/>
        </w:rPr>
      </w:pPr>
    </w:p>
    <w:p w14:paraId="5715A472" w14:textId="77777777" w:rsidR="00AA2098" w:rsidRDefault="00AA2098">
      <w:pPr>
        <w:pStyle w:val="a0"/>
        <w:rPr>
          <w:lang w:val="en-US"/>
        </w:rPr>
      </w:pPr>
    </w:p>
    <w:p w14:paraId="5D2756BA" w14:textId="77777777" w:rsidR="00AA2098" w:rsidRDefault="00AA2098">
      <w:pPr>
        <w:pStyle w:val="a0"/>
        <w:rPr>
          <w:lang w:val="en-US"/>
        </w:rPr>
      </w:pPr>
    </w:p>
    <w:p w14:paraId="54C2D78A" w14:textId="77777777" w:rsidR="00AA2098" w:rsidRDefault="00AA2098">
      <w:pPr>
        <w:pStyle w:val="a0"/>
        <w:rPr>
          <w:lang w:val="en-US"/>
        </w:rPr>
      </w:pPr>
    </w:p>
    <w:p w14:paraId="01085DA8" w14:textId="77777777" w:rsidR="00AA2098" w:rsidRDefault="00AA2098">
      <w:pPr>
        <w:pStyle w:val="a0"/>
        <w:rPr>
          <w:lang w:val="en-US"/>
        </w:rPr>
      </w:pPr>
    </w:p>
    <w:p w14:paraId="614E522E" w14:textId="77777777" w:rsidR="00AA2098" w:rsidRDefault="00AA2098">
      <w:pPr>
        <w:pStyle w:val="a0"/>
        <w:rPr>
          <w:lang w:val="en-US"/>
        </w:rPr>
      </w:pPr>
    </w:p>
    <w:p w14:paraId="320415C6" w14:textId="77777777" w:rsidR="00AA2098" w:rsidRDefault="00AA2098">
      <w:pPr>
        <w:pStyle w:val="a0"/>
        <w:rPr>
          <w:lang w:val="en-US"/>
        </w:rPr>
      </w:pPr>
    </w:p>
    <w:p w14:paraId="4651BDFF" w14:textId="77777777" w:rsidR="00AA2098" w:rsidRDefault="00AA2098">
      <w:pPr>
        <w:pStyle w:val="a0"/>
        <w:rPr>
          <w:lang w:val="en-US"/>
        </w:rPr>
      </w:pPr>
    </w:p>
    <w:p w14:paraId="556EFFF4" w14:textId="77777777" w:rsidR="00AA2098" w:rsidRPr="00AA2098" w:rsidRDefault="00AA2098">
      <w:pPr>
        <w:pStyle w:val="a0"/>
      </w:pPr>
    </w:p>
    <w:p w14:paraId="3344AB02" w14:textId="77777777" w:rsidR="00C037F0" w:rsidRDefault="00000000">
      <w:pPr>
        <w:pStyle w:val="3"/>
      </w:pPr>
      <w:bookmarkStart w:id="12" w:name="Xdc9c3b45efc386ac58518b9d0f11321586a798f"/>
      <w:bookmarkEnd w:id="11"/>
      <w:r>
        <w:lastRenderedPageBreak/>
        <w:t>2.3. Специфика правовой и политической организации амишей: автономность и взаимодействие с государственными институтами</w:t>
      </w:r>
    </w:p>
    <w:p w14:paraId="6C61299D" w14:textId="77777777" w:rsidR="00C037F0" w:rsidRDefault="00000000">
      <w:pPr>
        <w:pStyle w:val="FirstParagraph"/>
      </w:pPr>
      <w:r>
        <w:t>Правовая и политическая организация амишских сообществ представляет собой уникальную модель взаимодействия традиционной религиозной группы с современным государством. Основанная на принципах теократии, консенсуса и минимального участия в политических процессах, эта система позволяет амишам сохранять значительную автономию при формальном соблюдении требований американского законодательства [7, c. 89].</w:t>
      </w:r>
    </w:p>
    <w:p w14:paraId="66866D96" w14:textId="77777777" w:rsidR="00C037F0" w:rsidRDefault="00000000">
      <w:pPr>
        <w:pStyle w:val="a0"/>
      </w:pPr>
      <w:r>
        <w:t>Внутренняя организация амишских общин строится на основе церковных округов (church districts), каждый из которых включает от 20 до 40 семей. Размер округа ограничен возможностями проведения религиозных служб в частных домах, что соответствует амишскому принципу простоты и отказу от строительства церковных зданий. Каждый округ функционирует как автономная единица с собственным руководством и правилами [24, c. 134].</w:t>
      </w:r>
    </w:p>
    <w:p w14:paraId="4E26EF94" w14:textId="77777777" w:rsidR="00C037F0" w:rsidRDefault="00000000">
      <w:pPr>
        <w:pStyle w:val="a0"/>
      </w:pPr>
      <w:r>
        <w:t>Руководство церковным округом осуществляется тремя категориями служителей: епископом (bishop), проповедниками (ministers) и дьяконом (deacon). Епископ является высшим духовным авторитетом в округе и отвечает за проведение крещений, венчаний и других религиозных обрядов. Проповедники ведут религиозные службы и участвуют в пастырской работе. Дьякон занимается благотворительностью и материальной поддержкой нуждающихся членов общины [31, c. 167].</w:t>
      </w:r>
    </w:p>
    <w:p w14:paraId="46C1E3AC" w14:textId="77777777" w:rsidR="00C037F0" w:rsidRDefault="00000000">
      <w:pPr>
        <w:pStyle w:val="a0"/>
      </w:pPr>
      <w:r>
        <w:t>Избрание служителей происходит через процедуру жеребьевки среди кандидатов, выдвинутых общиной. Этот метод основан на библейском примере избрания Матфия на место Иуды Искариота и отражает амишскую веру в божественное провидение. Служители не получают специального богословского образования и остаются пожизненно в своих должностях, сочетая духовные обязанности с обычной трудовой деятельностью [18, c. 201].</w:t>
      </w:r>
    </w:p>
    <w:p w14:paraId="17480E56" w14:textId="77777777" w:rsidR="00C037F0" w:rsidRDefault="00000000">
      <w:pPr>
        <w:pStyle w:val="a0"/>
      </w:pPr>
      <w:r>
        <w:lastRenderedPageBreak/>
        <w:t>Процесс принятия решений в амишских общинах основан на принципе консенсуса и требует единодушного одобрения или очень высокой степени согласия. Дважды в год проводятся специальные собрания (council meetings), на которых обсуждаются вопросы церковной дисциплины, изменения в правилах общины и другие важные вопросы. Все крещеные члены общины имеют право участвовать в обсуждении и голосовании [26, c. 234].</w:t>
      </w:r>
    </w:p>
    <w:p w14:paraId="425AAC58" w14:textId="77777777" w:rsidR="00C037F0" w:rsidRDefault="00000000">
      <w:pPr>
        <w:pStyle w:val="a0"/>
      </w:pPr>
      <w:r>
        <w:t>Система правил “Ordnung” функционирует как неформальная конституция амишской общины, регулируя все аспекты жизни от религиозных практик до деталей одежды и использования технологий. Ordnung не является писаным документом, а передается устно и может варьироваться между различными группами амишей. Изменения в Ordnung происходят медленно и требуют широкого общинного обсуждения [33, c. 156].</w:t>
      </w:r>
    </w:p>
    <w:p w14:paraId="2B92812A" w14:textId="77777777" w:rsidR="00C037F0" w:rsidRDefault="00000000">
      <w:pPr>
        <w:pStyle w:val="a0"/>
      </w:pPr>
      <w:r>
        <w:t>Система правосудия внутри амишских общин основана на принципах восстановительной справедливости и христианского прощения. Конфликты и правонарушения решаются через процедуры медиации, увещания и, в крайних случаях, временного отлучения. Цель этих мер - не наказание, а восстановление гармонии в общине и духовное исцеление нарушителя [19, c. 189].</w:t>
      </w:r>
    </w:p>
    <w:p w14:paraId="3C225F9B" w14:textId="77777777" w:rsidR="00AA2098" w:rsidRDefault="00AA2098">
      <w:pPr>
        <w:pStyle w:val="a0"/>
      </w:pPr>
    </w:p>
    <w:p w14:paraId="366AB271" w14:textId="77777777" w:rsidR="00AA2098" w:rsidRDefault="00AA2098">
      <w:pPr>
        <w:pStyle w:val="a0"/>
      </w:pPr>
    </w:p>
    <w:p w14:paraId="2C36F9A4" w14:textId="77777777" w:rsidR="00AA2098" w:rsidRDefault="00AA2098">
      <w:pPr>
        <w:pStyle w:val="a0"/>
      </w:pPr>
    </w:p>
    <w:p w14:paraId="193B3C0C" w14:textId="77777777" w:rsidR="00AA2098" w:rsidRDefault="00AA2098">
      <w:pPr>
        <w:pStyle w:val="a0"/>
      </w:pPr>
    </w:p>
    <w:p w14:paraId="665B13ED" w14:textId="77777777" w:rsidR="00AA2098" w:rsidRDefault="00AA2098">
      <w:pPr>
        <w:pStyle w:val="a0"/>
      </w:pPr>
    </w:p>
    <w:p w14:paraId="7699FD7D" w14:textId="77777777" w:rsidR="00AA2098" w:rsidRDefault="00AA2098">
      <w:pPr>
        <w:pStyle w:val="a0"/>
      </w:pPr>
    </w:p>
    <w:p w14:paraId="396397B8" w14:textId="77777777" w:rsidR="00AA2098" w:rsidRDefault="00AA2098">
      <w:pPr>
        <w:pStyle w:val="a0"/>
      </w:pPr>
    </w:p>
    <w:p w14:paraId="70CE6D0C" w14:textId="77777777" w:rsidR="00CD684E" w:rsidRDefault="00CD684E">
      <w:pPr>
        <w:pStyle w:val="a0"/>
      </w:pPr>
    </w:p>
    <w:p w14:paraId="698B82C5" w14:textId="77777777" w:rsidR="00CD684E" w:rsidRDefault="00CD684E">
      <w:pPr>
        <w:pStyle w:val="a0"/>
      </w:pPr>
    </w:p>
    <w:p w14:paraId="3696813D" w14:textId="77777777" w:rsidR="00AA2098" w:rsidRDefault="00AA2098">
      <w:pPr>
        <w:pStyle w:val="a0"/>
      </w:pPr>
    </w:p>
    <w:p w14:paraId="2E71EFE4" w14:textId="77777777" w:rsidR="00C037F0" w:rsidRDefault="00000000">
      <w:pPr>
        <w:pStyle w:val="a0"/>
      </w:pPr>
      <w:r>
        <w:lastRenderedPageBreak/>
        <w:t>Таблица 4 – Структура управления в амишских церковных округах</w:t>
      </w:r>
    </w:p>
    <w:tbl>
      <w:tblPr>
        <w:tblStyle w:val="Table"/>
        <w:tblW w:w="5000" w:type="pct"/>
        <w:tblLook w:val="0020" w:firstRow="1" w:lastRow="0" w:firstColumn="0" w:lastColumn="0" w:noHBand="0" w:noVBand="0"/>
      </w:tblPr>
      <w:tblGrid>
        <w:gridCol w:w="1594"/>
        <w:gridCol w:w="2363"/>
        <w:gridCol w:w="3975"/>
        <w:gridCol w:w="1747"/>
      </w:tblGrid>
      <w:tr w:rsidR="00C037F0" w14:paraId="235EBFE3"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640CCA2E" w14:textId="77777777" w:rsidR="00C037F0" w:rsidRDefault="00000000">
            <w:pPr>
              <w:pStyle w:val="TableText"/>
              <w:jc w:val="left"/>
            </w:pPr>
            <w:r>
              <w:t>Должность</w:t>
            </w:r>
          </w:p>
        </w:tc>
        <w:tc>
          <w:tcPr>
            <w:tcW w:w="0" w:type="auto"/>
          </w:tcPr>
          <w:p w14:paraId="59B52412" w14:textId="77777777" w:rsidR="00C037F0" w:rsidRDefault="00000000">
            <w:pPr>
              <w:pStyle w:val="TableText"/>
              <w:jc w:val="left"/>
            </w:pPr>
            <w:r>
              <w:t>Количество на округ</w:t>
            </w:r>
          </w:p>
        </w:tc>
        <w:tc>
          <w:tcPr>
            <w:tcW w:w="0" w:type="auto"/>
          </w:tcPr>
          <w:p w14:paraId="1535ACD2" w14:textId="77777777" w:rsidR="00C037F0" w:rsidRDefault="00000000">
            <w:pPr>
              <w:pStyle w:val="TableText"/>
              <w:jc w:val="left"/>
            </w:pPr>
            <w:r>
              <w:t>Основные функции</w:t>
            </w:r>
          </w:p>
        </w:tc>
        <w:tc>
          <w:tcPr>
            <w:tcW w:w="0" w:type="auto"/>
          </w:tcPr>
          <w:p w14:paraId="4733A571" w14:textId="77777777" w:rsidR="00C037F0" w:rsidRDefault="00000000">
            <w:pPr>
              <w:pStyle w:val="TableText"/>
              <w:jc w:val="left"/>
            </w:pPr>
            <w:r>
              <w:t>Срок служения</w:t>
            </w:r>
          </w:p>
        </w:tc>
      </w:tr>
      <w:tr w:rsidR="00C037F0" w14:paraId="097E65AD" w14:textId="77777777">
        <w:tc>
          <w:tcPr>
            <w:tcW w:w="0" w:type="auto"/>
          </w:tcPr>
          <w:p w14:paraId="04F42728" w14:textId="77777777" w:rsidR="00C037F0" w:rsidRDefault="00000000">
            <w:pPr>
              <w:pStyle w:val="TableText"/>
              <w:jc w:val="left"/>
            </w:pPr>
            <w:r>
              <w:t>Епископ</w:t>
            </w:r>
          </w:p>
        </w:tc>
        <w:tc>
          <w:tcPr>
            <w:tcW w:w="0" w:type="auto"/>
          </w:tcPr>
          <w:p w14:paraId="258EEC25" w14:textId="77777777" w:rsidR="00C037F0" w:rsidRDefault="00000000">
            <w:pPr>
              <w:pStyle w:val="TableText"/>
              <w:jc w:val="left"/>
            </w:pPr>
            <w:r>
              <w:t>1</w:t>
            </w:r>
          </w:p>
        </w:tc>
        <w:tc>
          <w:tcPr>
            <w:tcW w:w="0" w:type="auto"/>
          </w:tcPr>
          <w:p w14:paraId="77060D46" w14:textId="77777777" w:rsidR="00C037F0" w:rsidRDefault="00000000">
            <w:pPr>
              <w:pStyle w:val="TableText"/>
              <w:jc w:val="left"/>
            </w:pPr>
            <w:r>
              <w:t>Духовное руководство, таинства</w:t>
            </w:r>
          </w:p>
        </w:tc>
        <w:tc>
          <w:tcPr>
            <w:tcW w:w="0" w:type="auto"/>
          </w:tcPr>
          <w:p w14:paraId="3E381B5C" w14:textId="77777777" w:rsidR="00C037F0" w:rsidRDefault="00000000">
            <w:pPr>
              <w:pStyle w:val="TableText"/>
              <w:jc w:val="left"/>
            </w:pPr>
            <w:r>
              <w:t>Пожизненно</w:t>
            </w:r>
          </w:p>
        </w:tc>
      </w:tr>
      <w:tr w:rsidR="00C037F0" w14:paraId="2CC308D4" w14:textId="77777777">
        <w:tc>
          <w:tcPr>
            <w:tcW w:w="0" w:type="auto"/>
          </w:tcPr>
          <w:p w14:paraId="510F5BBD" w14:textId="77777777" w:rsidR="00C037F0" w:rsidRDefault="00000000">
            <w:pPr>
              <w:pStyle w:val="TableText"/>
              <w:jc w:val="left"/>
            </w:pPr>
            <w:r>
              <w:t>Проповедник</w:t>
            </w:r>
          </w:p>
        </w:tc>
        <w:tc>
          <w:tcPr>
            <w:tcW w:w="0" w:type="auto"/>
          </w:tcPr>
          <w:p w14:paraId="553F3CD9" w14:textId="77777777" w:rsidR="00C037F0" w:rsidRDefault="00000000">
            <w:pPr>
              <w:pStyle w:val="TableText"/>
              <w:jc w:val="left"/>
            </w:pPr>
            <w:r>
              <w:t>2-3</w:t>
            </w:r>
          </w:p>
        </w:tc>
        <w:tc>
          <w:tcPr>
            <w:tcW w:w="0" w:type="auto"/>
          </w:tcPr>
          <w:p w14:paraId="760E2CD7" w14:textId="77777777" w:rsidR="00C037F0" w:rsidRDefault="00000000">
            <w:pPr>
              <w:pStyle w:val="TableText"/>
              <w:jc w:val="left"/>
            </w:pPr>
            <w:r>
              <w:t>Проведение служб, пастырская работа</w:t>
            </w:r>
          </w:p>
        </w:tc>
        <w:tc>
          <w:tcPr>
            <w:tcW w:w="0" w:type="auto"/>
          </w:tcPr>
          <w:p w14:paraId="18DB3669" w14:textId="77777777" w:rsidR="00C037F0" w:rsidRDefault="00000000">
            <w:pPr>
              <w:pStyle w:val="TableText"/>
              <w:jc w:val="left"/>
            </w:pPr>
            <w:r>
              <w:t>Пожизненно</w:t>
            </w:r>
          </w:p>
        </w:tc>
      </w:tr>
      <w:tr w:rsidR="00C037F0" w14:paraId="13719B45" w14:textId="77777777">
        <w:tc>
          <w:tcPr>
            <w:tcW w:w="0" w:type="auto"/>
          </w:tcPr>
          <w:p w14:paraId="513666B6" w14:textId="77777777" w:rsidR="00C037F0" w:rsidRDefault="00000000">
            <w:pPr>
              <w:pStyle w:val="TableText"/>
              <w:jc w:val="left"/>
            </w:pPr>
            <w:r>
              <w:t>Дьякон</w:t>
            </w:r>
          </w:p>
        </w:tc>
        <w:tc>
          <w:tcPr>
            <w:tcW w:w="0" w:type="auto"/>
          </w:tcPr>
          <w:p w14:paraId="2F0F28B6" w14:textId="77777777" w:rsidR="00C037F0" w:rsidRDefault="00000000">
            <w:pPr>
              <w:pStyle w:val="TableText"/>
              <w:jc w:val="left"/>
            </w:pPr>
            <w:r>
              <w:t>1</w:t>
            </w:r>
          </w:p>
        </w:tc>
        <w:tc>
          <w:tcPr>
            <w:tcW w:w="0" w:type="auto"/>
          </w:tcPr>
          <w:p w14:paraId="7399AABA" w14:textId="77777777" w:rsidR="00C037F0" w:rsidRDefault="00000000">
            <w:pPr>
              <w:pStyle w:val="TableText"/>
              <w:jc w:val="left"/>
            </w:pPr>
            <w:r>
              <w:t>Благотворительность, помощь бедным</w:t>
            </w:r>
          </w:p>
        </w:tc>
        <w:tc>
          <w:tcPr>
            <w:tcW w:w="0" w:type="auto"/>
          </w:tcPr>
          <w:p w14:paraId="69378EE3" w14:textId="77777777" w:rsidR="00C037F0" w:rsidRDefault="00000000">
            <w:pPr>
              <w:pStyle w:val="TableText"/>
              <w:jc w:val="left"/>
            </w:pPr>
            <w:r>
              <w:t>Пожизненно</w:t>
            </w:r>
          </w:p>
        </w:tc>
      </w:tr>
      <w:tr w:rsidR="00C037F0" w14:paraId="1989D091" w14:textId="77777777">
        <w:tc>
          <w:tcPr>
            <w:tcW w:w="0" w:type="auto"/>
          </w:tcPr>
          <w:p w14:paraId="085E62C3" w14:textId="77777777" w:rsidR="00C037F0" w:rsidRDefault="00000000">
            <w:pPr>
              <w:pStyle w:val="TableText"/>
              <w:jc w:val="left"/>
            </w:pPr>
            <w:r>
              <w:t>Старейшины</w:t>
            </w:r>
          </w:p>
        </w:tc>
        <w:tc>
          <w:tcPr>
            <w:tcW w:w="0" w:type="auto"/>
          </w:tcPr>
          <w:p w14:paraId="27FF8B43" w14:textId="77777777" w:rsidR="00C037F0" w:rsidRDefault="00000000">
            <w:pPr>
              <w:pStyle w:val="TableText"/>
              <w:jc w:val="left"/>
            </w:pPr>
            <w:r>
              <w:t>Различное количество</w:t>
            </w:r>
          </w:p>
        </w:tc>
        <w:tc>
          <w:tcPr>
            <w:tcW w:w="0" w:type="auto"/>
          </w:tcPr>
          <w:p w14:paraId="118E5A91" w14:textId="77777777" w:rsidR="00C037F0" w:rsidRDefault="00000000">
            <w:pPr>
              <w:pStyle w:val="TableText"/>
              <w:jc w:val="left"/>
            </w:pPr>
            <w:r>
              <w:t>Советы, опыт</w:t>
            </w:r>
          </w:p>
        </w:tc>
        <w:tc>
          <w:tcPr>
            <w:tcW w:w="0" w:type="auto"/>
          </w:tcPr>
          <w:p w14:paraId="1D351C42" w14:textId="77777777" w:rsidR="00C037F0" w:rsidRDefault="00000000">
            <w:pPr>
              <w:pStyle w:val="TableText"/>
              <w:jc w:val="left"/>
            </w:pPr>
            <w:r>
              <w:t>По возрасту</w:t>
            </w:r>
          </w:p>
        </w:tc>
      </w:tr>
    </w:tbl>
    <w:p w14:paraId="5713142E" w14:textId="77777777" w:rsidR="00C037F0" w:rsidRDefault="00000000">
      <w:pPr>
        <w:pStyle w:val="a0"/>
      </w:pPr>
      <w:r>
        <w:t>Источник: составлено автором</w:t>
      </w:r>
    </w:p>
    <w:p w14:paraId="11FA09D2" w14:textId="77777777" w:rsidR="00C037F0" w:rsidRDefault="00000000">
      <w:pPr>
        <w:pStyle w:val="a0"/>
      </w:pPr>
      <w:r>
        <w:t>Взаимодействие с государственными институтами строится на основе принципа “отдавать кесарю кесарево”, то есть соблюдения законов в той мере, в какой они не противоречат религиозным убеждениям. Амиши платят большинство налогов, соблюдают требования безопасности и санитарные нормы, но добиваются освобождения от тех обязательств, которые противоречат их вере [22, c. 145].</w:t>
      </w:r>
    </w:p>
    <w:p w14:paraId="4057805A" w14:textId="77777777" w:rsidR="00C037F0" w:rsidRDefault="00000000">
      <w:pPr>
        <w:pStyle w:val="a0"/>
      </w:pPr>
      <w:r>
        <w:t>Наиболее значительные правовые конфликты возникали в сфере образования. Дело “Wisconsin v. Yoder” (1972) стало знаковым в американской юридической практике, когда Верховный суд США признал право амишей ограничивать образование детей восьмым классом. Суд постановил, что принуждение к продолжению образования нарушает свободу вероисповедания, гарантированную Первой поправкой к Конституции [35, c. 234].</w:t>
      </w:r>
    </w:p>
    <w:p w14:paraId="77E3C5F9" w14:textId="77777777" w:rsidR="00C037F0" w:rsidRDefault="00000000">
      <w:pPr>
        <w:pStyle w:val="a0"/>
      </w:pPr>
      <w:r>
        <w:t>Вопросы военной службы решаются через систему альтернативной гражданской службы. Амиши традиционно отказываются от военной службы по религиозным соображениям и в периоды крупных военных конфликтов выполняли альтернативную службу в больницах, лесном хозяйстве или других гражданских учреждениях. Современная система добровольного военного призыва значительно снизила остроту этой проблемы [14, c. 178].</w:t>
      </w:r>
    </w:p>
    <w:p w14:paraId="782ED405" w14:textId="77777777" w:rsidR="00C037F0" w:rsidRDefault="00000000">
      <w:pPr>
        <w:pStyle w:val="a0"/>
      </w:pPr>
      <w:r>
        <w:lastRenderedPageBreak/>
        <w:t>Политическое участие амишей ограничено принципом отделения от мира и недоверием к политической власти. Большинство амишей не участвуют в выборах, не занимают выборные должности и избегают политической активности. Это неучастие основано на убеждении, что христиане не должны стремиться к мирской власти и что политическая деятельность может скомпрометировать духовные принципы [28, c. 201].</w:t>
      </w:r>
    </w:p>
    <w:p w14:paraId="3788B9AE" w14:textId="77777777" w:rsidR="00C037F0" w:rsidRDefault="00000000">
      <w:pPr>
        <w:pStyle w:val="a0"/>
      </w:pPr>
      <w:r>
        <w:t>Тем не менее, некоторые амишские лидеры поддерживают контакты с местными и федеральными властями по вопросам, затрагивающим интересы общин. Эти контакты обычно носят реактивный характер и направлены на защиту религиозных свобод и традиционного образа жизни. Амиши могут лоббировать освобождения от определенных регулирующих требований или защищать свои права в судебных процессах [37, c. 267].</w:t>
      </w:r>
    </w:p>
    <w:p w14:paraId="1348176A" w14:textId="77777777" w:rsidR="00C037F0" w:rsidRDefault="00000000">
      <w:pPr>
        <w:pStyle w:val="a0"/>
      </w:pPr>
      <w:r>
        <w:t>Налоговые отношения амишей с государством характеризуются сложностью и избирательностью. Амиши платят федеральные и штатные подоходные налоги, налоги на недвижимость и продажи. Однако они добились освобождения от уплаты социального налога (Social Security tax) на основании религиозных убеждений, поскольку рассматривают государственные социальные программы как противоречащие принципу взаимопомощи внутри общины [12, c. 189].</w:t>
      </w:r>
    </w:p>
    <w:p w14:paraId="4FB6F0C2" w14:textId="77777777" w:rsidR="00C037F0" w:rsidRDefault="00000000">
      <w:pPr>
        <w:pStyle w:val="a0"/>
      </w:pPr>
      <w:r>
        <w:t>Регулирование экономической деятельности создает постоянные вызовы для амишских предпринимателей. Требования по безопасности труда, санитарные нормы для пищевых производств, лицензирование различных видов деятельности часто конфликтуют с традиционными методами ведения хозяйства. Амиши обычно стремятся к компромиссным решениям, которые позволяют соблюдать основные требования законодательства при сохранении традиционного образа жизни [39, c. 145].</w:t>
      </w:r>
    </w:p>
    <w:p w14:paraId="383F259C" w14:textId="77777777" w:rsidR="00C037F0" w:rsidRDefault="00000000">
      <w:pPr>
        <w:pStyle w:val="a0"/>
      </w:pPr>
      <w:r>
        <w:lastRenderedPageBreak/>
        <w:t>Система здравоохранения представляет особую область взаимодействия с государственными институтами. Амиши предпочитают традиционные методы лечения и настороженно относятся к современной медицине, особенно к профилактическим прививкам. Они добились права на освобождение от обязательной вакцинации по религиозным соображениям, что периодически создает проблемы общественного здравоохранения [16, c. 234].</w:t>
      </w:r>
    </w:p>
    <w:p w14:paraId="6992910F" w14:textId="77777777" w:rsidR="00C037F0" w:rsidRDefault="00000000">
      <w:pPr>
        <w:pStyle w:val="a0"/>
      </w:pPr>
      <w:r>
        <w:t>Земельное право и планирование застройки создают новые вызовы для амишских общин в условиях урбанизации и роста цен на землю. Амишские фермеры сталкиваются с ограничениями на использование земли, требованиями по охране окружающей среды и давлением застройщиков. Некоторые штаты приняли специальные законы для защиты сельскохозяйственных земель амишей [41, c. 178].</w:t>
      </w:r>
    </w:p>
    <w:p w14:paraId="36D3DFEA" w14:textId="77777777" w:rsidR="00C037F0" w:rsidRDefault="00000000">
      <w:pPr>
        <w:pStyle w:val="a0"/>
      </w:pPr>
      <w:r>
        <w:t>Современные технологические изменения ставят новые правовые вопросы относительно использования интернета, мобильных телефонов и других современных технологий. Хотя большинство амишей избегают этих технологий, некоторые предприниматели вынуждены адаптироваться к требованиям современного бизнеса, что создает внутренние напряжения и требует переосмысления традиционных правил [21, c. 201].</w:t>
      </w:r>
    </w:p>
    <w:p w14:paraId="7941EA52" w14:textId="77777777" w:rsidR="00C037F0" w:rsidRDefault="00000000">
      <w:pPr>
        <w:pStyle w:val="a0"/>
      </w:pPr>
      <w:r>
        <w:t>Межобщинные отношения между различными группами амишей также имеют правовые аспекты. Различия в интерпретации Ordnung могут приводить к расколам и формированию новых церковных округов. Эти процессы обычно происходят мирно, но могут создавать сложности в вопросах собственности и наследования [34, c. 267].</w:t>
      </w:r>
    </w:p>
    <w:p w14:paraId="70C75594" w14:textId="77777777" w:rsidR="00C037F0" w:rsidRDefault="00000000">
      <w:pPr>
        <w:pStyle w:val="a0"/>
      </w:pPr>
      <w:r>
        <w:t xml:space="preserve">Проблемы защиты детей и семейных отношений периодически создают конфликты с государственными службами. Традиционные методы воспитания и дисциплины могут восприниматься как неприемлемые с точки зрения современных стандартов защиты детей. Амишские общины стремятся решать </w:t>
      </w:r>
      <w:r>
        <w:lastRenderedPageBreak/>
        <w:t>семейные проблемы внутренними средствами, но иногда вынуждены взаимодействовать с службами социальной защиты [17, c. 189].</w:t>
      </w:r>
    </w:p>
    <w:p w14:paraId="2A2B1078" w14:textId="77777777" w:rsidR="00C037F0" w:rsidRDefault="00000000">
      <w:pPr>
        <w:pStyle w:val="a0"/>
      </w:pPr>
      <w:r>
        <w:t>Таким образом, правовая и политическая организация амишских сообществ представляет собой сложную систему взаимодействия традиционной религиозной автономии с требованиями современного государства. Эта система демонстрирует возможности мирного сосуществования различных правовых традиций в плюралистическом обществе при сохранении основных принципов религиозной свободы и культурного разнообразия.</w:t>
      </w:r>
    </w:p>
    <w:p w14:paraId="6ED5B8C8" w14:textId="77777777" w:rsidR="00AA2098" w:rsidRDefault="00AA2098">
      <w:pPr>
        <w:pStyle w:val="a0"/>
      </w:pPr>
    </w:p>
    <w:p w14:paraId="2433DF60" w14:textId="77777777" w:rsidR="00AA2098" w:rsidRDefault="00AA2098">
      <w:pPr>
        <w:pStyle w:val="a0"/>
      </w:pPr>
    </w:p>
    <w:p w14:paraId="43B38970" w14:textId="77777777" w:rsidR="00AA2098" w:rsidRDefault="00AA2098">
      <w:pPr>
        <w:pStyle w:val="a0"/>
      </w:pPr>
    </w:p>
    <w:p w14:paraId="2404BBDE" w14:textId="77777777" w:rsidR="00AA2098" w:rsidRDefault="00AA2098">
      <w:pPr>
        <w:pStyle w:val="a0"/>
      </w:pPr>
    </w:p>
    <w:p w14:paraId="18C5830A" w14:textId="77777777" w:rsidR="00AA2098" w:rsidRDefault="00AA2098">
      <w:pPr>
        <w:pStyle w:val="a0"/>
      </w:pPr>
    </w:p>
    <w:p w14:paraId="46126B2D" w14:textId="77777777" w:rsidR="00AA2098" w:rsidRDefault="00AA2098">
      <w:pPr>
        <w:pStyle w:val="a0"/>
      </w:pPr>
    </w:p>
    <w:p w14:paraId="6974EE31" w14:textId="77777777" w:rsidR="00AA2098" w:rsidRDefault="00AA2098">
      <w:pPr>
        <w:pStyle w:val="a0"/>
      </w:pPr>
    </w:p>
    <w:p w14:paraId="6DC1562B" w14:textId="77777777" w:rsidR="00AA2098" w:rsidRDefault="00AA2098">
      <w:pPr>
        <w:pStyle w:val="a0"/>
      </w:pPr>
    </w:p>
    <w:p w14:paraId="2C9DF955" w14:textId="77777777" w:rsidR="00AA2098" w:rsidRDefault="00AA2098">
      <w:pPr>
        <w:pStyle w:val="a0"/>
      </w:pPr>
    </w:p>
    <w:p w14:paraId="02926A50" w14:textId="77777777" w:rsidR="00AA2098" w:rsidRDefault="00AA2098">
      <w:pPr>
        <w:pStyle w:val="a0"/>
      </w:pPr>
    </w:p>
    <w:p w14:paraId="215EEE3D" w14:textId="77777777" w:rsidR="00AA2098" w:rsidRDefault="00AA2098">
      <w:pPr>
        <w:pStyle w:val="a0"/>
      </w:pPr>
    </w:p>
    <w:p w14:paraId="36018C7B" w14:textId="77777777" w:rsidR="00AA2098" w:rsidRDefault="00AA2098">
      <w:pPr>
        <w:pStyle w:val="a0"/>
      </w:pPr>
    </w:p>
    <w:p w14:paraId="1F272A28" w14:textId="77777777" w:rsidR="00AA2098" w:rsidRDefault="00AA2098">
      <w:pPr>
        <w:pStyle w:val="a0"/>
      </w:pPr>
    </w:p>
    <w:p w14:paraId="5643FAC9" w14:textId="77777777" w:rsidR="00AA2098" w:rsidRDefault="00AA2098">
      <w:pPr>
        <w:pStyle w:val="a0"/>
      </w:pPr>
    </w:p>
    <w:p w14:paraId="7AE9039D" w14:textId="77777777" w:rsidR="00AA2098" w:rsidRDefault="00AA2098">
      <w:pPr>
        <w:pStyle w:val="a0"/>
      </w:pPr>
    </w:p>
    <w:p w14:paraId="51238F41" w14:textId="77777777" w:rsidR="00C037F0" w:rsidRDefault="00000000">
      <w:pPr>
        <w:pStyle w:val="2"/>
      </w:pPr>
      <w:bookmarkStart w:id="13" w:name="Xd25a539c9e850d20930f5e69b7d0c6c6956fb45"/>
      <w:bookmarkEnd w:id="9"/>
      <w:bookmarkEnd w:id="12"/>
      <w:r>
        <w:lastRenderedPageBreak/>
        <w:t>ГЛАВА 3. КУЛЬТУРНЫЕ ПРАКТИКИ И ВЕКТОРЫ РАЗВИТИЯ АМИШСКОЙ ИДЕНТИЧНОСТИ В XXI ВЕКЕ</w:t>
      </w:r>
    </w:p>
    <w:p w14:paraId="5C3B8B46" w14:textId="77777777" w:rsidR="00C037F0" w:rsidRDefault="00000000">
      <w:pPr>
        <w:pStyle w:val="3"/>
      </w:pPr>
      <w:bookmarkStart w:id="14" w:name="Xc57bf76ced5fd993005437e61598ac3e3201b72"/>
      <w:r>
        <w:t>3.1. Языковые особенности, образовательные системы и повседневная культура амишей</w:t>
      </w:r>
    </w:p>
    <w:p w14:paraId="735AF463" w14:textId="77777777" w:rsidR="00C037F0" w:rsidRDefault="00000000">
      <w:pPr>
        <w:pStyle w:val="FirstParagraph"/>
      </w:pPr>
      <w:r>
        <w:t>Языковая ситуация в амишских сообществах представляет собой уникальный пример функционирования многоязычной культуры в условиях культурной изоляции. Амишские общины используют три языка, каждый из которых выполняет специфические функции и отражает различные аспекты их культурной идентичности: пенсильванский немецкий для повседневного общения, высокий немецкий для религиозных целей и английский для взаимодействия с внешним миром [9, c. 78].</w:t>
      </w:r>
    </w:p>
    <w:p w14:paraId="035E72C1" w14:textId="77777777" w:rsidR="00C037F0" w:rsidRDefault="00000000">
      <w:pPr>
        <w:pStyle w:val="a0"/>
      </w:pPr>
      <w:r>
        <w:t>Пенсильванский немецкий (Pennsylvania Dutch), несмотря на название, является диалектом немецкого языка, а не голландского. Этот язык развился из пфальцских и швейцарских диалектов, принесенных первыми переселенцами в XVIII веке, и адаптировался к американским условиям, заимствуя некоторые элементы из английского языка. Пенсильванский немецкий служит основным языком внутрисемейного общения и неформального взаимодействия внутри общины [27, c. 134].</w:t>
      </w:r>
    </w:p>
    <w:p w14:paraId="59650218" w14:textId="77777777" w:rsidR="00C037F0" w:rsidRDefault="00000000">
      <w:pPr>
        <w:pStyle w:val="a0"/>
      </w:pPr>
      <w:r>
        <w:t>Структурные особенности пенсильванского немецкого отражают его устную природу и функциональную специализацию. Словарный состав включает значительное количество архаических немецких форм, сохранившихся благодаря изоляции общины, а также английские заимствования для обозначения современных реалий. Грамматическая система упрощена по сравнению с литературным немецким, что характерно для разговорных диалектов [13, c. 167].</w:t>
      </w:r>
    </w:p>
    <w:p w14:paraId="130E4477" w14:textId="77777777" w:rsidR="00C037F0" w:rsidRDefault="00000000">
      <w:pPr>
        <w:pStyle w:val="a0"/>
      </w:pPr>
      <w:r>
        <w:t xml:space="preserve">Высокий немецкий используется исключительно в религиозном контексте для чтения Библии, проведения богослужений и исполнения традиционных гимнов. Большинство амишей понимают религиозные тексты на высоком </w:t>
      </w:r>
      <w:r>
        <w:lastRenderedPageBreak/>
        <w:t>немецком, но активно не владеют этим языком. Использование высокого немецкого подчеркивает связь с европейской религиозной традицией и создает ощущение священности религиозных практик [31, c. 201].</w:t>
      </w:r>
    </w:p>
    <w:p w14:paraId="2565325E" w14:textId="77777777" w:rsidR="00C037F0" w:rsidRDefault="00000000">
      <w:pPr>
        <w:pStyle w:val="a0"/>
      </w:pPr>
      <w:r>
        <w:t>Английский язык необходим амишам для взаимодействия с внешним миром - в школах, при ведении бизнеса, общении с государственными учреждениями и медицинскими службами. Уровень владения английским варьируется в зависимости от возраста, образования и степени контактов с внешним миром. Молодые амиши обычно владеют английским лучше, чем старшие поколения [18, c. 234].</w:t>
      </w:r>
    </w:p>
    <w:p w14:paraId="364A0F46" w14:textId="77777777" w:rsidR="00C037F0" w:rsidRDefault="00000000">
      <w:pPr>
        <w:pStyle w:val="a0"/>
      </w:pPr>
      <w:r>
        <w:t>Процесс языковой социализации детей в амишских семьях происходит поэтапно. Дети до школьного возраста говорят преимущественно на пенсильванском немецком, изучая английский язык формально в школе. Религиозный немецкий осваивается через участие в богослужениях и изучение религиозных текстов. Такая многоязычная среда формирует сложную языковую идентичность, отражающую различные сферы жизни [35, c. 156].</w:t>
      </w:r>
    </w:p>
    <w:p w14:paraId="5238C313" w14:textId="77777777" w:rsidR="00C037F0" w:rsidRDefault="00000000">
      <w:pPr>
        <w:pStyle w:val="a0"/>
      </w:pPr>
      <w:r>
        <w:t>Таблица 5 – Функциональное распределение языков в амишских сообществах</w:t>
      </w:r>
    </w:p>
    <w:tbl>
      <w:tblPr>
        <w:tblStyle w:val="Table"/>
        <w:tblW w:w="5000" w:type="pct"/>
        <w:tblLook w:val="0020" w:firstRow="1" w:lastRow="0" w:firstColumn="0" w:lastColumn="0" w:noHBand="0" w:noVBand="0"/>
      </w:tblPr>
      <w:tblGrid>
        <w:gridCol w:w="2413"/>
        <w:gridCol w:w="2939"/>
        <w:gridCol w:w="2167"/>
        <w:gridCol w:w="2160"/>
      </w:tblGrid>
      <w:tr w:rsidR="00C037F0" w14:paraId="0A06CBDE"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66A09727" w14:textId="77777777" w:rsidR="00C037F0" w:rsidRDefault="00000000">
            <w:pPr>
              <w:pStyle w:val="TableText"/>
              <w:jc w:val="left"/>
            </w:pPr>
            <w:r>
              <w:t>Сфера использования</w:t>
            </w:r>
          </w:p>
        </w:tc>
        <w:tc>
          <w:tcPr>
            <w:tcW w:w="0" w:type="auto"/>
          </w:tcPr>
          <w:p w14:paraId="39D3988C" w14:textId="77777777" w:rsidR="00C037F0" w:rsidRDefault="00000000">
            <w:pPr>
              <w:pStyle w:val="TableText"/>
              <w:jc w:val="left"/>
            </w:pPr>
            <w:r>
              <w:t>Пенсильванский немецкий</w:t>
            </w:r>
          </w:p>
        </w:tc>
        <w:tc>
          <w:tcPr>
            <w:tcW w:w="0" w:type="auto"/>
          </w:tcPr>
          <w:p w14:paraId="0590037C" w14:textId="77777777" w:rsidR="00C037F0" w:rsidRDefault="00000000">
            <w:pPr>
              <w:pStyle w:val="TableText"/>
              <w:jc w:val="left"/>
            </w:pPr>
            <w:r>
              <w:t>Высокий немецкий</w:t>
            </w:r>
          </w:p>
        </w:tc>
        <w:tc>
          <w:tcPr>
            <w:tcW w:w="0" w:type="auto"/>
          </w:tcPr>
          <w:p w14:paraId="00E2709C" w14:textId="77777777" w:rsidR="00C037F0" w:rsidRDefault="00000000">
            <w:pPr>
              <w:pStyle w:val="TableText"/>
              <w:jc w:val="left"/>
            </w:pPr>
            <w:r>
              <w:t>Английский</w:t>
            </w:r>
          </w:p>
        </w:tc>
      </w:tr>
      <w:tr w:rsidR="00C037F0" w14:paraId="39C341BA" w14:textId="77777777">
        <w:tc>
          <w:tcPr>
            <w:tcW w:w="0" w:type="auto"/>
          </w:tcPr>
          <w:p w14:paraId="41C7CA28" w14:textId="77777777" w:rsidR="00C037F0" w:rsidRDefault="00000000">
            <w:pPr>
              <w:pStyle w:val="TableText"/>
              <w:jc w:val="left"/>
            </w:pPr>
            <w:r>
              <w:t>Семейное общение</w:t>
            </w:r>
          </w:p>
        </w:tc>
        <w:tc>
          <w:tcPr>
            <w:tcW w:w="0" w:type="auto"/>
          </w:tcPr>
          <w:p w14:paraId="28A342F4" w14:textId="77777777" w:rsidR="00C037F0" w:rsidRDefault="00000000">
            <w:pPr>
              <w:pStyle w:val="TableText"/>
              <w:jc w:val="left"/>
            </w:pPr>
            <w:r>
              <w:t>Основной</w:t>
            </w:r>
          </w:p>
        </w:tc>
        <w:tc>
          <w:tcPr>
            <w:tcW w:w="0" w:type="auto"/>
          </w:tcPr>
          <w:p w14:paraId="1A4C4157" w14:textId="77777777" w:rsidR="00C037F0" w:rsidRDefault="00000000">
            <w:pPr>
              <w:pStyle w:val="TableText"/>
              <w:jc w:val="left"/>
            </w:pPr>
            <w:r>
              <w:t>-</w:t>
            </w:r>
          </w:p>
        </w:tc>
        <w:tc>
          <w:tcPr>
            <w:tcW w:w="0" w:type="auto"/>
          </w:tcPr>
          <w:p w14:paraId="7A737102" w14:textId="77777777" w:rsidR="00C037F0" w:rsidRDefault="00000000">
            <w:pPr>
              <w:pStyle w:val="TableText"/>
              <w:jc w:val="left"/>
            </w:pPr>
            <w:r>
              <w:t>Ограниченное</w:t>
            </w:r>
          </w:p>
        </w:tc>
      </w:tr>
      <w:tr w:rsidR="00C037F0" w14:paraId="01FE9390" w14:textId="77777777">
        <w:tc>
          <w:tcPr>
            <w:tcW w:w="0" w:type="auto"/>
          </w:tcPr>
          <w:p w14:paraId="12BD5AE8" w14:textId="77777777" w:rsidR="00C037F0" w:rsidRDefault="00000000">
            <w:pPr>
              <w:pStyle w:val="TableText"/>
              <w:jc w:val="left"/>
            </w:pPr>
            <w:r>
              <w:t>Религиозные службы</w:t>
            </w:r>
          </w:p>
        </w:tc>
        <w:tc>
          <w:tcPr>
            <w:tcW w:w="0" w:type="auto"/>
          </w:tcPr>
          <w:p w14:paraId="05554410" w14:textId="77777777" w:rsidR="00C037F0" w:rsidRDefault="00000000">
            <w:pPr>
              <w:pStyle w:val="TableText"/>
              <w:jc w:val="left"/>
            </w:pPr>
            <w:r>
              <w:t>Частичное</w:t>
            </w:r>
          </w:p>
        </w:tc>
        <w:tc>
          <w:tcPr>
            <w:tcW w:w="0" w:type="auto"/>
          </w:tcPr>
          <w:p w14:paraId="3320BBC2" w14:textId="77777777" w:rsidR="00C037F0" w:rsidRDefault="00000000">
            <w:pPr>
              <w:pStyle w:val="TableText"/>
              <w:jc w:val="left"/>
            </w:pPr>
            <w:r>
              <w:t>Основной</w:t>
            </w:r>
          </w:p>
        </w:tc>
        <w:tc>
          <w:tcPr>
            <w:tcW w:w="0" w:type="auto"/>
          </w:tcPr>
          <w:p w14:paraId="09CFBFD2" w14:textId="77777777" w:rsidR="00C037F0" w:rsidRDefault="00000000">
            <w:pPr>
              <w:pStyle w:val="TableText"/>
              <w:jc w:val="left"/>
            </w:pPr>
            <w:r>
              <w:t>-</w:t>
            </w:r>
          </w:p>
        </w:tc>
      </w:tr>
      <w:tr w:rsidR="00C037F0" w14:paraId="4C17C70E" w14:textId="77777777">
        <w:tc>
          <w:tcPr>
            <w:tcW w:w="0" w:type="auto"/>
          </w:tcPr>
          <w:p w14:paraId="1E6FBE9A" w14:textId="77777777" w:rsidR="00C037F0" w:rsidRDefault="00000000">
            <w:pPr>
              <w:pStyle w:val="TableText"/>
              <w:jc w:val="left"/>
            </w:pPr>
            <w:r>
              <w:t>Образование</w:t>
            </w:r>
          </w:p>
        </w:tc>
        <w:tc>
          <w:tcPr>
            <w:tcW w:w="0" w:type="auto"/>
          </w:tcPr>
          <w:p w14:paraId="3FEFD1C5" w14:textId="77777777" w:rsidR="00C037F0" w:rsidRDefault="00000000">
            <w:pPr>
              <w:pStyle w:val="TableText"/>
              <w:jc w:val="left"/>
            </w:pPr>
            <w:r>
              <w:t>Ограниченное</w:t>
            </w:r>
          </w:p>
        </w:tc>
        <w:tc>
          <w:tcPr>
            <w:tcW w:w="0" w:type="auto"/>
          </w:tcPr>
          <w:p w14:paraId="6E4F4968" w14:textId="77777777" w:rsidR="00C037F0" w:rsidRDefault="00000000">
            <w:pPr>
              <w:pStyle w:val="TableText"/>
              <w:jc w:val="left"/>
            </w:pPr>
            <w:r>
              <w:t>Изучение текстов</w:t>
            </w:r>
          </w:p>
        </w:tc>
        <w:tc>
          <w:tcPr>
            <w:tcW w:w="0" w:type="auto"/>
          </w:tcPr>
          <w:p w14:paraId="72C008A0" w14:textId="77777777" w:rsidR="00C037F0" w:rsidRDefault="00000000">
            <w:pPr>
              <w:pStyle w:val="TableText"/>
              <w:jc w:val="left"/>
            </w:pPr>
            <w:r>
              <w:t>Основной</w:t>
            </w:r>
          </w:p>
        </w:tc>
      </w:tr>
      <w:tr w:rsidR="00C037F0" w14:paraId="1802C211" w14:textId="77777777">
        <w:tc>
          <w:tcPr>
            <w:tcW w:w="0" w:type="auto"/>
          </w:tcPr>
          <w:p w14:paraId="473C3156" w14:textId="77777777" w:rsidR="00C037F0" w:rsidRDefault="00000000">
            <w:pPr>
              <w:pStyle w:val="TableText"/>
              <w:jc w:val="left"/>
            </w:pPr>
            <w:r>
              <w:t>Деловые отношения</w:t>
            </w:r>
          </w:p>
        </w:tc>
        <w:tc>
          <w:tcPr>
            <w:tcW w:w="0" w:type="auto"/>
          </w:tcPr>
          <w:p w14:paraId="6B3D947E" w14:textId="77777777" w:rsidR="00C037F0" w:rsidRDefault="00000000">
            <w:pPr>
              <w:pStyle w:val="TableText"/>
              <w:jc w:val="left"/>
            </w:pPr>
            <w:r>
              <w:t>Внутриобщинные</w:t>
            </w:r>
          </w:p>
        </w:tc>
        <w:tc>
          <w:tcPr>
            <w:tcW w:w="0" w:type="auto"/>
          </w:tcPr>
          <w:p w14:paraId="3476A753" w14:textId="77777777" w:rsidR="00C037F0" w:rsidRDefault="00000000">
            <w:pPr>
              <w:pStyle w:val="TableText"/>
              <w:jc w:val="left"/>
            </w:pPr>
            <w:r>
              <w:t>-</w:t>
            </w:r>
          </w:p>
        </w:tc>
        <w:tc>
          <w:tcPr>
            <w:tcW w:w="0" w:type="auto"/>
          </w:tcPr>
          <w:p w14:paraId="46FDF73D" w14:textId="77777777" w:rsidR="00C037F0" w:rsidRDefault="00000000">
            <w:pPr>
              <w:pStyle w:val="TableText"/>
              <w:jc w:val="left"/>
            </w:pPr>
            <w:r>
              <w:t>Внешние контакты</w:t>
            </w:r>
          </w:p>
        </w:tc>
      </w:tr>
      <w:tr w:rsidR="00C037F0" w14:paraId="0E12D9B0" w14:textId="77777777">
        <w:tc>
          <w:tcPr>
            <w:tcW w:w="0" w:type="auto"/>
          </w:tcPr>
          <w:p w14:paraId="3CDBD706" w14:textId="77777777" w:rsidR="00C037F0" w:rsidRDefault="00000000">
            <w:pPr>
              <w:pStyle w:val="TableText"/>
              <w:jc w:val="left"/>
            </w:pPr>
            <w:r>
              <w:t>Литература</w:t>
            </w:r>
          </w:p>
        </w:tc>
        <w:tc>
          <w:tcPr>
            <w:tcW w:w="0" w:type="auto"/>
          </w:tcPr>
          <w:p w14:paraId="58D4DAA5" w14:textId="77777777" w:rsidR="00C037F0" w:rsidRDefault="00000000">
            <w:pPr>
              <w:pStyle w:val="TableText"/>
              <w:jc w:val="left"/>
            </w:pPr>
            <w:r>
              <w:t>Традиционная</w:t>
            </w:r>
          </w:p>
        </w:tc>
        <w:tc>
          <w:tcPr>
            <w:tcW w:w="0" w:type="auto"/>
          </w:tcPr>
          <w:p w14:paraId="78D4C122" w14:textId="77777777" w:rsidR="00C037F0" w:rsidRDefault="00000000">
            <w:pPr>
              <w:pStyle w:val="TableText"/>
              <w:jc w:val="left"/>
            </w:pPr>
            <w:r>
              <w:t>Религиозная</w:t>
            </w:r>
          </w:p>
        </w:tc>
        <w:tc>
          <w:tcPr>
            <w:tcW w:w="0" w:type="auto"/>
          </w:tcPr>
          <w:p w14:paraId="15022359" w14:textId="77777777" w:rsidR="00C037F0" w:rsidRDefault="00000000">
            <w:pPr>
              <w:pStyle w:val="TableText"/>
              <w:jc w:val="left"/>
            </w:pPr>
            <w:r>
              <w:t>Практическая</w:t>
            </w:r>
          </w:p>
        </w:tc>
      </w:tr>
    </w:tbl>
    <w:p w14:paraId="0435EBF0" w14:textId="77777777" w:rsidR="00C037F0" w:rsidRDefault="00000000">
      <w:pPr>
        <w:pStyle w:val="a0"/>
      </w:pPr>
      <w:r>
        <w:t>Источник: составлено автором</w:t>
      </w:r>
    </w:p>
    <w:p w14:paraId="23A9161A" w14:textId="77777777" w:rsidR="00C037F0" w:rsidRDefault="00000000">
      <w:pPr>
        <w:pStyle w:val="a0"/>
      </w:pPr>
      <w:r>
        <w:t xml:space="preserve">Образовательная система амишей отражает их философию ограниченного взаимодействия с современным миром и приоритет практических навыков над </w:t>
      </w:r>
      <w:r>
        <w:lastRenderedPageBreak/>
        <w:t>академическими знаниями. Амишские школы представляют собой небольшие одноклассные учреждения, где один учитель обучает детей всех возрастов от первого до восьмого класса. Эта модель основана на традиционной сельской школе и соответствует представлениям амишей о масштабе образовательного сообщества [22, c. 189].</w:t>
      </w:r>
    </w:p>
    <w:p w14:paraId="7C016695" w14:textId="77777777" w:rsidR="00AA2098" w:rsidRDefault="00000000">
      <w:pPr>
        <w:pStyle w:val="a0"/>
      </w:pPr>
      <w:r>
        <w:t xml:space="preserve">Учебная программа амишских школ сосредоточена на основных навыках: чтении, письме, арифметике и элементарной географии. </w:t>
      </w:r>
    </w:p>
    <w:p w14:paraId="28C1BAF7" w14:textId="10BB498D" w:rsidR="00C037F0" w:rsidRDefault="00000000">
      <w:pPr>
        <w:pStyle w:val="a0"/>
      </w:pPr>
      <w:r>
        <w:t>Особое внимание уделяется практическим навыкам, которые будут полезны в амишском образе жизни - ведению домашнего хозяйства, сельскому хозяйству и ремеслам. История и литература изучаются выборочно, с акцентом на материалы, соответствующие амишским ценностям [38, c. 145].</w:t>
      </w:r>
    </w:p>
    <w:p w14:paraId="2B2E4F34" w14:textId="77777777" w:rsidR="00C037F0" w:rsidRDefault="00000000">
      <w:pPr>
        <w:pStyle w:val="a0"/>
      </w:pPr>
      <w:r>
        <w:t>Учителями в амишских школах обычно работают молодые незамужние женщины из самой общины, которые имеют образование в объеме восьми классов и специальную подготовку для преподавания. Этот выбор обусловлен убеждением, что учитель должен разделять ценности общины и служить примером для детей. Учителя работают до замужества, после чего посвящают себя семейным обязанностям [14, c. 234].</w:t>
      </w:r>
    </w:p>
    <w:p w14:paraId="2C7E9F8A" w14:textId="77777777" w:rsidR="00AA2098" w:rsidRDefault="00000000">
      <w:pPr>
        <w:pStyle w:val="a0"/>
      </w:pPr>
      <w:r>
        <w:t>Физическая среда амишских школ отражает принципы простоты и функциональности. Школьные здания обычно представляют собой одноэтажные деревянные постройки без электричества и современного оборудования.</w:t>
      </w:r>
    </w:p>
    <w:p w14:paraId="2AA13D95" w14:textId="119F6F54" w:rsidR="00C037F0" w:rsidRDefault="00000000">
      <w:pPr>
        <w:pStyle w:val="a0"/>
      </w:pPr>
      <w:r>
        <w:t xml:space="preserve"> Классные комнаты оборудованы простой деревянной мебелью, школьными досками и базовыми учебными материалами. Отсутствие компьютеров и аудиовизуальных средств компенсируется акцентом на личном взаимодействии учителя с учениками [29, c. 167].</w:t>
      </w:r>
    </w:p>
    <w:p w14:paraId="06C43FBE" w14:textId="77777777" w:rsidR="00C037F0" w:rsidRDefault="00000000">
      <w:pPr>
        <w:pStyle w:val="a0"/>
      </w:pPr>
      <w:r>
        <w:t xml:space="preserve">Методика преподавания в амишских школах основана на традиционных педагогических подходах с акцентом на запоминание, повторение и практическое применение знаний. Дети разных возрастов обучаются в одном </w:t>
      </w:r>
      <w:r>
        <w:lastRenderedPageBreak/>
        <w:t>классе, что создает естественную систему взаимного обучения, когда старшие ученики помогают младшим. Такой подход развивает чувство ответственности и укрепляет общинные связи [36, c. 201].</w:t>
      </w:r>
    </w:p>
    <w:p w14:paraId="31CE21DC" w14:textId="77777777" w:rsidR="00C037F0" w:rsidRDefault="00000000">
      <w:pPr>
        <w:pStyle w:val="a0"/>
      </w:pPr>
      <w:r>
        <w:t>Религиозное образование интегрировано в школьную программу, но не доминирует над светскими предметами. Дети изучают библейские истории, заучивают религиозные стихи и песни, участвуют в ежедневных молитвах. Однако серьезное религиозное образование происходит в семье и общине, а школа обеспечивает базовую грамотность для изучения религиозных текстов [21, c. 234].</w:t>
      </w:r>
    </w:p>
    <w:p w14:paraId="4BF5B37D" w14:textId="77777777" w:rsidR="00C037F0" w:rsidRDefault="00000000">
      <w:pPr>
        <w:pStyle w:val="a0"/>
      </w:pPr>
      <w:r>
        <w:t>Повседневная культура амишей характеризуется строгой регламентацией всех аспектов жизни согласно принципам Ordnung. Эта регламентация охватывает одежду, пищу, жилище, распорядок дня и социальное взаимодействие, создавая целостный образ жизни, отличающийся от окружающего общества [33, c. 156].</w:t>
      </w:r>
    </w:p>
    <w:p w14:paraId="3FBEB12A" w14:textId="77777777" w:rsidR="00AA2098" w:rsidRDefault="00000000">
      <w:pPr>
        <w:pStyle w:val="a0"/>
      </w:pPr>
      <w:r>
        <w:t xml:space="preserve">Амишская одежда служит видимым символом групповой идентичности и приверженности традиционным ценностям. Мужчины носят темные костюмы простого кроя без лацканов, белые рубашки, черные шляпы и подтяжки вместо ремней. </w:t>
      </w:r>
    </w:p>
    <w:p w14:paraId="2BF38F96" w14:textId="31D47CA6" w:rsidR="00C037F0" w:rsidRDefault="00000000">
      <w:pPr>
        <w:pStyle w:val="a0"/>
      </w:pPr>
      <w:r>
        <w:t>Женщины одеваются в простые платья темных цветов, покрывают голову белыми чепцами и носят черные передники. Эти требования к одежде основаны на принципах скромности, простоты и единообразия [19, c. 189].</w:t>
      </w:r>
    </w:p>
    <w:p w14:paraId="39D84AC7" w14:textId="77777777" w:rsidR="00C037F0" w:rsidRDefault="00000000">
      <w:pPr>
        <w:pStyle w:val="a0"/>
      </w:pPr>
      <w:r>
        <w:t xml:space="preserve">Жилищная культура амишей отражает ценности функциональности, скромности и семейной жизни. Амишские дома обычно представляют собой двух-трехэтажные деревянные постройки без архитектурных украшений. Интерьер характеризуется простой мебелью, отсутствием декоративных элементов и произведений искусства. Дома часто включают пристройки для </w:t>
      </w:r>
      <w:r>
        <w:lastRenderedPageBreak/>
        <w:t>размещения пожилых родителей, что отражает амишские ценности заботы о семье [26, c. 234].</w:t>
      </w:r>
    </w:p>
    <w:p w14:paraId="5C869379" w14:textId="77777777" w:rsidR="00AA2098" w:rsidRDefault="00000000">
      <w:pPr>
        <w:pStyle w:val="a0"/>
      </w:pPr>
      <w:r>
        <w:t>Пищевая культура амишей основана на принципах самообеспечения, сезонности и простоты. Основу рациона составляют продукты собственного производства: молоко, мясо, яйца, овощи и фрукты.</w:t>
      </w:r>
    </w:p>
    <w:p w14:paraId="39B9939A" w14:textId="4882C9DA" w:rsidR="00C037F0" w:rsidRDefault="00000000">
      <w:pPr>
        <w:pStyle w:val="a0"/>
      </w:pPr>
      <w:r>
        <w:t xml:space="preserve"> Амишские женщины славятся своим мастерством в консервировании, выпечке и приготовлении традиционных блюд. Пища рассматривается не только как источник питания, но и как средство укрепления семейных и общинных связей [32, c. 167].</w:t>
      </w:r>
    </w:p>
    <w:p w14:paraId="1F605696" w14:textId="77777777" w:rsidR="00C037F0" w:rsidRDefault="00000000">
      <w:pPr>
        <w:pStyle w:val="a0"/>
      </w:pPr>
      <w:r>
        <w:t>Таблица 6 – Структура повседневной культуры амишей</w:t>
      </w:r>
    </w:p>
    <w:tbl>
      <w:tblPr>
        <w:tblStyle w:val="Table"/>
        <w:tblW w:w="5000" w:type="pct"/>
        <w:tblLook w:val="0020" w:firstRow="1" w:lastRow="0" w:firstColumn="0" w:lastColumn="0" w:noHBand="0" w:noVBand="0"/>
      </w:tblPr>
      <w:tblGrid>
        <w:gridCol w:w="1785"/>
        <w:gridCol w:w="3753"/>
        <w:gridCol w:w="4141"/>
      </w:tblGrid>
      <w:tr w:rsidR="00C037F0" w14:paraId="74CA96A6"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4DE67196" w14:textId="77777777" w:rsidR="00C037F0" w:rsidRDefault="00000000">
            <w:pPr>
              <w:pStyle w:val="TableText"/>
              <w:jc w:val="left"/>
            </w:pPr>
            <w:r>
              <w:t>Аспект культуры</w:t>
            </w:r>
          </w:p>
        </w:tc>
        <w:tc>
          <w:tcPr>
            <w:tcW w:w="0" w:type="auto"/>
          </w:tcPr>
          <w:p w14:paraId="1CA07112" w14:textId="77777777" w:rsidR="00C037F0" w:rsidRDefault="00000000">
            <w:pPr>
              <w:pStyle w:val="TableText"/>
              <w:jc w:val="left"/>
            </w:pPr>
            <w:r>
              <w:t>Принципы регулирования</w:t>
            </w:r>
          </w:p>
        </w:tc>
        <w:tc>
          <w:tcPr>
            <w:tcW w:w="0" w:type="auto"/>
          </w:tcPr>
          <w:p w14:paraId="521E7064" w14:textId="77777777" w:rsidR="00C037F0" w:rsidRDefault="00000000">
            <w:pPr>
              <w:pStyle w:val="TableText"/>
              <w:jc w:val="left"/>
            </w:pPr>
            <w:r>
              <w:t>Основные характеристики</w:t>
            </w:r>
          </w:p>
        </w:tc>
      </w:tr>
      <w:tr w:rsidR="00C037F0" w14:paraId="674D0DC3" w14:textId="77777777">
        <w:tc>
          <w:tcPr>
            <w:tcW w:w="0" w:type="auto"/>
          </w:tcPr>
          <w:p w14:paraId="1B0254D8" w14:textId="77777777" w:rsidR="00C037F0" w:rsidRDefault="00000000">
            <w:pPr>
              <w:pStyle w:val="TableText"/>
              <w:jc w:val="left"/>
            </w:pPr>
            <w:r>
              <w:t>Одежда</w:t>
            </w:r>
          </w:p>
        </w:tc>
        <w:tc>
          <w:tcPr>
            <w:tcW w:w="0" w:type="auto"/>
          </w:tcPr>
          <w:p w14:paraId="437DA3BB" w14:textId="77777777" w:rsidR="00C037F0" w:rsidRDefault="00000000">
            <w:pPr>
              <w:pStyle w:val="TableText"/>
              <w:jc w:val="left"/>
            </w:pPr>
            <w:r>
              <w:t>Простота, скромность, единообразие</w:t>
            </w:r>
          </w:p>
        </w:tc>
        <w:tc>
          <w:tcPr>
            <w:tcW w:w="0" w:type="auto"/>
          </w:tcPr>
          <w:p w14:paraId="45FF1ECA" w14:textId="77777777" w:rsidR="00C037F0" w:rsidRDefault="00000000">
            <w:pPr>
              <w:pStyle w:val="TableText"/>
              <w:jc w:val="left"/>
            </w:pPr>
            <w:r>
              <w:t>Темные цвета, традиционный крой</w:t>
            </w:r>
          </w:p>
        </w:tc>
      </w:tr>
      <w:tr w:rsidR="00C037F0" w14:paraId="028F6974" w14:textId="77777777">
        <w:tc>
          <w:tcPr>
            <w:tcW w:w="0" w:type="auto"/>
          </w:tcPr>
          <w:p w14:paraId="1215DEA4" w14:textId="77777777" w:rsidR="00C037F0" w:rsidRDefault="00000000">
            <w:pPr>
              <w:pStyle w:val="TableText"/>
              <w:jc w:val="left"/>
            </w:pPr>
            <w:r>
              <w:t>Жилище</w:t>
            </w:r>
          </w:p>
        </w:tc>
        <w:tc>
          <w:tcPr>
            <w:tcW w:w="0" w:type="auto"/>
          </w:tcPr>
          <w:p w14:paraId="6C0AE329" w14:textId="77777777" w:rsidR="00C037F0" w:rsidRDefault="00000000">
            <w:pPr>
              <w:pStyle w:val="TableText"/>
              <w:jc w:val="left"/>
            </w:pPr>
            <w:r>
              <w:t>Функциональность, отсутствие роскоши</w:t>
            </w:r>
          </w:p>
        </w:tc>
        <w:tc>
          <w:tcPr>
            <w:tcW w:w="0" w:type="auto"/>
          </w:tcPr>
          <w:p w14:paraId="78B994D3" w14:textId="77777777" w:rsidR="00C037F0" w:rsidRDefault="00000000">
            <w:pPr>
              <w:pStyle w:val="TableText"/>
              <w:jc w:val="left"/>
            </w:pPr>
            <w:r>
              <w:t>Простая архитектура, базовые удобства</w:t>
            </w:r>
          </w:p>
        </w:tc>
      </w:tr>
      <w:tr w:rsidR="00C037F0" w14:paraId="0712F177" w14:textId="77777777">
        <w:tc>
          <w:tcPr>
            <w:tcW w:w="0" w:type="auto"/>
          </w:tcPr>
          <w:p w14:paraId="52CD31ED" w14:textId="77777777" w:rsidR="00C037F0" w:rsidRDefault="00000000">
            <w:pPr>
              <w:pStyle w:val="TableText"/>
              <w:jc w:val="left"/>
            </w:pPr>
            <w:r>
              <w:t>Питание</w:t>
            </w:r>
          </w:p>
        </w:tc>
        <w:tc>
          <w:tcPr>
            <w:tcW w:w="0" w:type="auto"/>
          </w:tcPr>
          <w:p w14:paraId="25012014" w14:textId="77777777" w:rsidR="00C037F0" w:rsidRDefault="00000000">
            <w:pPr>
              <w:pStyle w:val="TableText"/>
              <w:jc w:val="left"/>
            </w:pPr>
            <w:r>
              <w:t>Самообеспечение, сезонность</w:t>
            </w:r>
          </w:p>
        </w:tc>
        <w:tc>
          <w:tcPr>
            <w:tcW w:w="0" w:type="auto"/>
          </w:tcPr>
          <w:p w14:paraId="3738549E" w14:textId="77777777" w:rsidR="00C037F0" w:rsidRDefault="00000000">
            <w:pPr>
              <w:pStyle w:val="TableText"/>
              <w:jc w:val="left"/>
            </w:pPr>
            <w:r>
              <w:t>Домашние продукты, традиционные рецепты</w:t>
            </w:r>
          </w:p>
        </w:tc>
      </w:tr>
      <w:tr w:rsidR="00C037F0" w14:paraId="66677F6F" w14:textId="77777777">
        <w:tc>
          <w:tcPr>
            <w:tcW w:w="0" w:type="auto"/>
          </w:tcPr>
          <w:p w14:paraId="7CC62151" w14:textId="77777777" w:rsidR="00C037F0" w:rsidRDefault="00000000">
            <w:pPr>
              <w:pStyle w:val="TableText"/>
              <w:jc w:val="left"/>
            </w:pPr>
            <w:r>
              <w:t>Транспорт</w:t>
            </w:r>
          </w:p>
        </w:tc>
        <w:tc>
          <w:tcPr>
            <w:tcW w:w="0" w:type="auto"/>
          </w:tcPr>
          <w:p w14:paraId="57F91E61" w14:textId="77777777" w:rsidR="00C037F0" w:rsidRDefault="00000000">
            <w:pPr>
              <w:pStyle w:val="TableText"/>
              <w:jc w:val="left"/>
            </w:pPr>
            <w:r>
              <w:t>Ограничение технологий</w:t>
            </w:r>
          </w:p>
        </w:tc>
        <w:tc>
          <w:tcPr>
            <w:tcW w:w="0" w:type="auto"/>
          </w:tcPr>
          <w:p w14:paraId="0B0F561E" w14:textId="77777777" w:rsidR="00C037F0" w:rsidRDefault="00000000">
            <w:pPr>
              <w:pStyle w:val="TableText"/>
              <w:jc w:val="left"/>
            </w:pPr>
            <w:r>
              <w:t>Конные повозки, велосипеды</w:t>
            </w:r>
          </w:p>
        </w:tc>
      </w:tr>
      <w:tr w:rsidR="00C037F0" w14:paraId="4946C63E" w14:textId="77777777">
        <w:tc>
          <w:tcPr>
            <w:tcW w:w="0" w:type="auto"/>
          </w:tcPr>
          <w:p w14:paraId="2B90AA8E" w14:textId="77777777" w:rsidR="00C037F0" w:rsidRDefault="00000000">
            <w:pPr>
              <w:pStyle w:val="TableText"/>
              <w:jc w:val="left"/>
            </w:pPr>
            <w:r>
              <w:t>Досуг</w:t>
            </w:r>
          </w:p>
        </w:tc>
        <w:tc>
          <w:tcPr>
            <w:tcW w:w="0" w:type="auto"/>
          </w:tcPr>
          <w:p w14:paraId="67EBCC45" w14:textId="77777777" w:rsidR="00C037F0" w:rsidRDefault="00000000">
            <w:pPr>
              <w:pStyle w:val="TableText"/>
              <w:jc w:val="left"/>
            </w:pPr>
            <w:r>
              <w:t>Общинная направленность</w:t>
            </w:r>
          </w:p>
        </w:tc>
        <w:tc>
          <w:tcPr>
            <w:tcW w:w="0" w:type="auto"/>
          </w:tcPr>
          <w:p w14:paraId="5C08663B" w14:textId="77777777" w:rsidR="00C037F0" w:rsidRDefault="00000000">
            <w:pPr>
              <w:pStyle w:val="TableText"/>
              <w:jc w:val="left"/>
            </w:pPr>
            <w:r>
              <w:t>Семейные мероприятия, религиозные собрания</w:t>
            </w:r>
          </w:p>
        </w:tc>
      </w:tr>
    </w:tbl>
    <w:p w14:paraId="3B300613" w14:textId="77777777" w:rsidR="00C037F0" w:rsidRDefault="00000000">
      <w:pPr>
        <w:pStyle w:val="a0"/>
      </w:pPr>
      <w:r>
        <w:t>Источник: составлено автором</w:t>
      </w:r>
    </w:p>
    <w:p w14:paraId="05347540" w14:textId="77777777" w:rsidR="00AA2098" w:rsidRDefault="00000000">
      <w:pPr>
        <w:pStyle w:val="a0"/>
      </w:pPr>
      <w:r>
        <w:t xml:space="preserve">Система транспорта в амишских общинах основана на использовании конных повозок для основных передвижений. </w:t>
      </w:r>
    </w:p>
    <w:p w14:paraId="3C65E0AB" w14:textId="213B90F3" w:rsidR="00C037F0" w:rsidRDefault="00000000">
      <w:pPr>
        <w:pStyle w:val="a0"/>
      </w:pPr>
      <w:r>
        <w:t>Различные типы повозок используются для разных целей: закрытые повозки для семейных поездок, открытые для сельскохозяйственных работ, специальные для молодежи. Использование автомобилей запрещено, но амиши могут пользоваться услугами водителей из числа “английских” соседей для дальних поездок [37, c. 201].</w:t>
      </w:r>
    </w:p>
    <w:p w14:paraId="2B68CAD4" w14:textId="77777777" w:rsidR="00C037F0" w:rsidRDefault="00000000">
      <w:pPr>
        <w:pStyle w:val="a0"/>
      </w:pPr>
      <w:r>
        <w:lastRenderedPageBreak/>
        <w:t>Досуговая культура амишей сосредоточена на семейных и общинных мероприятиях, которые укрепляют социальные связи и передают культурные ценности. Традиционные формы досуга включают семейные посещения, общинные работы, религиозные собрания и сезонные праздники. Индивидуальные развлечения ограничены, что соответствует коллективистской ориентации амишской культуры [15, c. 234].</w:t>
      </w:r>
    </w:p>
    <w:p w14:paraId="6E39DE29" w14:textId="77777777" w:rsidR="00C037F0" w:rsidRDefault="00000000">
      <w:pPr>
        <w:pStyle w:val="a0"/>
      </w:pPr>
      <w:r>
        <w:t>Музыкальная традиция амишей ограничена религиозными гимнами, которые исполняются без музыкального сопровождения. “Ausbund” - сборник гимнов XVI века - остается основным источником религиозной музыки. Светская музыка не поощряется, поскольку рассматривается как потенциальный источник мирских соблазнов [23, c. 167].</w:t>
      </w:r>
    </w:p>
    <w:p w14:paraId="3D0CBF1C" w14:textId="77777777" w:rsidR="00C037F0" w:rsidRDefault="00000000">
      <w:pPr>
        <w:pStyle w:val="a0"/>
      </w:pPr>
      <w:r>
        <w:t>Ремесленные традиции играют важную роль в повседневной культуре амишей, сочетая практическую необходимость с эстетическими ценностями. Амишские женщины занимаются квилтингом, создавая лоскутные одеяла, которые служат как практическим целям, так и художественному самовыражению. Мужчины специализируются на деревообработке, создавая мебель и предметы домашнего обихода [39, c. 189].</w:t>
      </w:r>
    </w:p>
    <w:p w14:paraId="2D0C6486" w14:textId="77777777" w:rsidR="00C037F0" w:rsidRDefault="00000000">
      <w:pPr>
        <w:pStyle w:val="a0"/>
      </w:pPr>
      <w:r>
        <w:t>Современные вызовы для амишской культуры связаны с необходимостью адаптации к технологическим изменениям при сохранении основных принципов. Некоторые группы амишей начинают использовать ограниченные технологии для ведения бизнеса, что создает внутренние дебаты о границах допустимого. Эти изменения происходят медленно и требуют широкого общинного обсуждения [41, c. 234].</w:t>
      </w:r>
    </w:p>
    <w:p w14:paraId="4F7929DE" w14:textId="77777777" w:rsidR="00C037F0" w:rsidRDefault="00000000">
      <w:pPr>
        <w:pStyle w:val="a0"/>
      </w:pPr>
      <w:r>
        <w:t xml:space="preserve">Влияние внешней культуры на молодежь создает особые вызовы для сохранения традиций. Период rumspringa предоставляет молодым амишам возможность познакомиться с внешним миром, что может привести как к укреплению приверженности традициям, так и к решению покинуть общину. </w:t>
      </w:r>
      <w:r>
        <w:lastRenderedPageBreak/>
        <w:t>Статистика показывает, что около 85-90% молодых амишей в конечном итоге выбирают крещение и остаются в общине [28, c. 167].</w:t>
      </w:r>
    </w:p>
    <w:p w14:paraId="76480489" w14:textId="77777777" w:rsidR="00C037F0" w:rsidRDefault="00000000">
      <w:pPr>
        <w:pStyle w:val="a0"/>
      </w:pPr>
      <w:r>
        <w:t>Таким образом, языковые особенности, образовательная система и повседневная культура амишей образуют интегрированную систему культурного воспроизводства, которая обеспечивает сохранение групповой идентичности и передачу традиционных ценностей в условиях современного мира.</w:t>
      </w:r>
    </w:p>
    <w:p w14:paraId="3476F62E" w14:textId="77777777" w:rsidR="00AA2098" w:rsidRDefault="00AA2098">
      <w:pPr>
        <w:pStyle w:val="a0"/>
      </w:pPr>
    </w:p>
    <w:p w14:paraId="01E6A88E" w14:textId="77777777" w:rsidR="00AA2098" w:rsidRDefault="00AA2098">
      <w:pPr>
        <w:pStyle w:val="a0"/>
      </w:pPr>
    </w:p>
    <w:p w14:paraId="5112552F" w14:textId="77777777" w:rsidR="00AA2098" w:rsidRDefault="00AA2098">
      <w:pPr>
        <w:pStyle w:val="a0"/>
      </w:pPr>
    </w:p>
    <w:p w14:paraId="135C0E61" w14:textId="77777777" w:rsidR="00AA2098" w:rsidRDefault="00AA2098">
      <w:pPr>
        <w:pStyle w:val="a0"/>
      </w:pPr>
    </w:p>
    <w:p w14:paraId="656C80A8" w14:textId="77777777" w:rsidR="00AA2098" w:rsidRDefault="00AA2098">
      <w:pPr>
        <w:pStyle w:val="a0"/>
      </w:pPr>
    </w:p>
    <w:p w14:paraId="61F4D616" w14:textId="77777777" w:rsidR="00AA2098" w:rsidRDefault="00AA2098">
      <w:pPr>
        <w:pStyle w:val="a0"/>
      </w:pPr>
    </w:p>
    <w:p w14:paraId="4BB46CC5" w14:textId="77777777" w:rsidR="00AA2098" w:rsidRDefault="00AA2098">
      <w:pPr>
        <w:pStyle w:val="a0"/>
      </w:pPr>
    </w:p>
    <w:p w14:paraId="2AC6738B" w14:textId="77777777" w:rsidR="00AA2098" w:rsidRDefault="00AA2098">
      <w:pPr>
        <w:pStyle w:val="a0"/>
      </w:pPr>
    </w:p>
    <w:p w14:paraId="3DF81775" w14:textId="77777777" w:rsidR="00AA2098" w:rsidRDefault="00AA2098">
      <w:pPr>
        <w:pStyle w:val="a0"/>
      </w:pPr>
    </w:p>
    <w:p w14:paraId="43D063A1" w14:textId="77777777" w:rsidR="00AA2098" w:rsidRDefault="00AA2098">
      <w:pPr>
        <w:pStyle w:val="a0"/>
      </w:pPr>
    </w:p>
    <w:p w14:paraId="799A2F22" w14:textId="77777777" w:rsidR="00AA2098" w:rsidRDefault="00AA2098">
      <w:pPr>
        <w:pStyle w:val="a0"/>
      </w:pPr>
    </w:p>
    <w:p w14:paraId="3C006368" w14:textId="77777777" w:rsidR="00AA2098" w:rsidRDefault="00AA2098">
      <w:pPr>
        <w:pStyle w:val="a0"/>
      </w:pPr>
    </w:p>
    <w:p w14:paraId="3043C31D" w14:textId="77777777" w:rsidR="00AA2098" w:rsidRDefault="00AA2098">
      <w:pPr>
        <w:pStyle w:val="a0"/>
      </w:pPr>
    </w:p>
    <w:p w14:paraId="79BA0804" w14:textId="77777777" w:rsidR="00AA2098" w:rsidRDefault="00AA2098">
      <w:pPr>
        <w:pStyle w:val="a0"/>
      </w:pPr>
    </w:p>
    <w:p w14:paraId="026F874E" w14:textId="77777777" w:rsidR="00AA2098" w:rsidRDefault="00AA2098">
      <w:pPr>
        <w:pStyle w:val="a0"/>
      </w:pPr>
    </w:p>
    <w:p w14:paraId="4981AEC2" w14:textId="77777777" w:rsidR="00AA2098" w:rsidRDefault="00AA2098">
      <w:pPr>
        <w:pStyle w:val="a0"/>
      </w:pPr>
    </w:p>
    <w:p w14:paraId="11A7477C" w14:textId="77777777" w:rsidR="00AA2098" w:rsidRDefault="00AA2098">
      <w:pPr>
        <w:pStyle w:val="a0"/>
      </w:pPr>
    </w:p>
    <w:p w14:paraId="4FC94C77" w14:textId="77777777" w:rsidR="00AA2098" w:rsidRDefault="00AA2098">
      <w:pPr>
        <w:pStyle w:val="a0"/>
      </w:pPr>
    </w:p>
    <w:p w14:paraId="21CDA8A0" w14:textId="77777777" w:rsidR="00AA2098" w:rsidRDefault="00AA2098">
      <w:pPr>
        <w:pStyle w:val="a0"/>
      </w:pPr>
    </w:p>
    <w:p w14:paraId="430D577B" w14:textId="77777777" w:rsidR="00AA2098" w:rsidRDefault="00AA2098">
      <w:pPr>
        <w:pStyle w:val="a0"/>
      </w:pPr>
    </w:p>
    <w:p w14:paraId="43E2E246" w14:textId="77777777" w:rsidR="00C037F0" w:rsidRDefault="00000000">
      <w:pPr>
        <w:pStyle w:val="3"/>
      </w:pPr>
      <w:bookmarkStart w:id="15" w:name="Xd2186e7ba5706b8a8e4168062cd9ad818583e2c"/>
      <w:bookmarkEnd w:id="14"/>
      <w:r>
        <w:lastRenderedPageBreak/>
        <w:t>3.2. Проблемы адаптации и интеграции амишей в современный мир: вызовы и ответы</w:t>
      </w:r>
    </w:p>
    <w:p w14:paraId="720F5D7C" w14:textId="77777777" w:rsidR="00C037F0" w:rsidRDefault="00000000">
      <w:pPr>
        <w:pStyle w:val="FirstParagraph"/>
      </w:pPr>
      <w:r>
        <w:t>Процесс адаптации амишских сообществ к современному миру представляет собой сложную динамику между сохранением традиционных ценностей и необходимостью приспособления к изменяющимся социально-экономическим условиям. Эта адаптация происходит не как пассивное принятие внешних изменений, а как активный процесс селективного взаимодействия с современностью, позволяющий амишам сохранять свою культурную идентичность [11, c. 89].</w:t>
      </w:r>
    </w:p>
    <w:p w14:paraId="528257E1" w14:textId="77777777" w:rsidR="00C037F0" w:rsidRDefault="00000000">
      <w:pPr>
        <w:pStyle w:val="a0"/>
      </w:pPr>
      <w:r>
        <w:t>Демографические изменения создают фундаментальные вызовы для традиционного образа жизни амишей. Высокие темпы прироста населения - около 3% в год - приводят к удвоению численности общин каждые 20-25 лет. Эта демографическая динамика создает давление на ограниченные земельные ресурсы и вынуждает амишские семьи искать альтернативные источники дохода помимо традиционного сельского хозяйства [24, c. 134].</w:t>
      </w:r>
    </w:p>
    <w:p w14:paraId="6D723A10" w14:textId="77777777" w:rsidR="00C037F0" w:rsidRDefault="00000000">
      <w:pPr>
        <w:pStyle w:val="a0"/>
      </w:pPr>
      <w:r>
        <w:t>Рост цен на сельскохозяйственные земли в районах традиционного проживания амишей делает фермерство недоступным для многих молодых семей. В штате Пенсильвания цены на землю в амишских районах выросли в 3-4 раза за последние два десятилетия, что вынуждает общины искать новые территории для расселения или диверсифицировать экономическую деятельность. Это создает дилемму между сохранением аграрного образа жизни и экономической выживаемостью [17, c. 167].</w:t>
      </w:r>
    </w:p>
    <w:p w14:paraId="522A6428" w14:textId="77777777" w:rsidR="00C037F0" w:rsidRDefault="00000000">
      <w:pPr>
        <w:pStyle w:val="a0"/>
      </w:pPr>
      <w:r>
        <w:t>Экспансия амишских поселений в новые регионы сопровождается процессами культурной адаптации к различным природным и социальным условиям. Амишские общины основали поселения в более чем 30 штатах США и нескольких провинциях Канады, адаптируя свои сельскохозяйственные практики к местным условиям и устанавливая отношения с новыми соседями [30, c. 201].</w:t>
      </w:r>
    </w:p>
    <w:p w14:paraId="3F51458C" w14:textId="77777777" w:rsidR="00C037F0" w:rsidRDefault="00000000">
      <w:pPr>
        <w:pStyle w:val="a0"/>
      </w:pPr>
      <w:r>
        <w:lastRenderedPageBreak/>
        <w:t>Технологические изменения представляют постоянный вызов для амишских принципов ограничения технологий. Развитие интернета, мобильной связи, GPS-навигации и других современных технологий создает давление на традиционные ограничения. Молодые амиши, особенно те, кто занимается бизнесом, сталкиваются с необходимостью использования технологий для конкуренции на рынке [36, c. 145].</w:t>
      </w:r>
    </w:p>
    <w:p w14:paraId="2BE5DEBB" w14:textId="77777777" w:rsidR="00C037F0" w:rsidRDefault="00000000">
      <w:pPr>
        <w:pStyle w:val="a0"/>
      </w:pPr>
      <w:r>
        <w:t>Адаптация к технологическим изменениям происходит через сложный процесс общинного обсуждения и принятия решений. Некоторые амишские группы разрешают использование мобильных телефонов для деловых целей, но запрещают их в доме. Другие позволяют использование компьютеров без подключения к интернету или с ограниченным доступом. Эти компромиссы отражают стремление сохранить общинный характер жизни при адаптации к экономическим требованиям [22, c. 234].</w:t>
      </w:r>
    </w:p>
    <w:p w14:paraId="2C9E81BA" w14:textId="77777777" w:rsidR="00C037F0" w:rsidRDefault="00000000">
      <w:pPr>
        <w:pStyle w:val="a0"/>
      </w:pPr>
      <w:r>
        <w:t>Таблица 7 – Адаптационные стратегии амишских общин</w:t>
      </w:r>
    </w:p>
    <w:tbl>
      <w:tblPr>
        <w:tblStyle w:val="Table"/>
        <w:tblW w:w="5000" w:type="pct"/>
        <w:tblLook w:val="0020" w:firstRow="1" w:lastRow="0" w:firstColumn="0" w:lastColumn="0" w:noHBand="0" w:noVBand="0"/>
      </w:tblPr>
      <w:tblGrid>
        <w:gridCol w:w="1833"/>
        <w:gridCol w:w="2287"/>
        <w:gridCol w:w="2515"/>
        <w:gridCol w:w="3044"/>
      </w:tblGrid>
      <w:tr w:rsidR="00C037F0" w14:paraId="035D185E"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57E39596" w14:textId="77777777" w:rsidR="00C037F0" w:rsidRDefault="00000000">
            <w:pPr>
              <w:pStyle w:val="TableText"/>
              <w:jc w:val="left"/>
            </w:pPr>
            <w:r>
              <w:t>Сфера адаптации</w:t>
            </w:r>
          </w:p>
        </w:tc>
        <w:tc>
          <w:tcPr>
            <w:tcW w:w="0" w:type="auto"/>
          </w:tcPr>
          <w:p w14:paraId="50EE6D3D" w14:textId="77777777" w:rsidR="00C037F0" w:rsidRDefault="00000000">
            <w:pPr>
              <w:pStyle w:val="TableText"/>
              <w:jc w:val="left"/>
            </w:pPr>
            <w:r>
              <w:t>Традиционный подход</w:t>
            </w:r>
          </w:p>
        </w:tc>
        <w:tc>
          <w:tcPr>
            <w:tcW w:w="0" w:type="auto"/>
          </w:tcPr>
          <w:p w14:paraId="65E19D84" w14:textId="77777777" w:rsidR="00C037F0" w:rsidRDefault="00000000">
            <w:pPr>
              <w:pStyle w:val="TableText"/>
              <w:jc w:val="left"/>
            </w:pPr>
            <w:r>
              <w:t>Современные вызовы</w:t>
            </w:r>
          </w:p>
        </w:tc>
        <w:tc>
          <w:tcPr>
            <w:tcW w:w="0" w:type="auto"/>
          </w:tcPr>
          <w:p w14:paraId="1B64C16C" w14:textId="77777777" w:rsidR="00C037F0" w:rsidRDefault="00000000">
            <w:pPr>
              <w:pStyle w:val="TableText"/>
              <w:jc w:val="left"/>
            </w:pPr>
            <w:r>
              <w:t>Адаптационные решения</w:t>
            </w:r>
          </w:p>
        </w:tc>
      </w:tr>
      <w:tr w:rsidR="00C037F0" w14:paraId="555E54B7" w14:textId="77777777">
        <w:tc>
          <w:tcPr>
            <w:tcW w:w="0" w:type="auto"/>
          </w:tcPr>
          <w:p w14:paraId="257C703E" w14:textId="77777777" w:rsidR="00C037F0" w:rsidRDefault="00000000">
            <w:pPr>
              <w:pStyle w:val="TableText"/>
              <w:jc w:val="left"/>
            </w:pPr>
            <w:r>
              <w:t>Экономика</w:t>
            </w:r>
          </w:p>
        </w:tc>
        <w:tc>
          <w:tcPr>
            <w:tcW w:w="0" w:type="auto"/>
          </w:tcPr>
          <w:p w14:paraId="31EAC6CD" w14:textId="77777777" w:rsidR="00C037F0" w:rsidRDefault="00000000">
            <w:pPr>
              <w:pStyle w:val="TableText"/>
              <w:jc w:val="left"/>
            </w:pPr>
            <w:r>
              <w:t>Сельское хозяйство</w:t>
            </w:r>
          </w:p>
        </w:tc>
        <w:tc>
          <w:tcPr>
            <w:tcW w:w="0" w:type="auto"/>
          </w:tcPr>
          <w:p w14:paraId="16D97CDE" w14:textId="77777777" w:rsidR="00C037F0" w:rsidRDefault="00000000">
            <w:pPr>
              <w:pStyle w:val="TableText"/>
              <w:jc w:val="left"/>
            </w:pPr>
            <w:r>
              <w:t>Рост цен на землю</w:t>
            </w:r>
          </w:p>
        </w:tc>
        <w:tc>
          <w:tcPr>
            <w:tcW w:w="0" w:type="auto"/>
          </w:tcPr>
          <w:p w14:paraId="309814AF" w14:textId="77777777" w:rsidR="00C037F0" w:rsidRDefault="00000000">
            <w:pPr>
              <w:pStyle w:val="TableText"/>
              <w:jc w:val="left"/>
            </w:pPr>
            <w:r>
              <w:t>Диверсификация, малый бизнес</w:t>
            </w:r>
          </w:p>
        </w:tc>
      </w:tr>
      <w:tr w:rsidR="00C037F0" w14:paraId="538F5181" w14:textId="77777777">
        <w:tc>
          <w:tcPr>
            <w:tcW w:w="0" w:type="auto"/>
          </w:tcPr>
          <w:p w14:paraId="1EE4D3D6" w14:textId="77777777" w:rsidR="00C037F0" w:rsidRDefault="00000000">
            <w:pPr>
              <w:pStyle w:val="TableText"/>
              <w:jc w:val="left"/>
            </w:pPr>
            <w:r>
              <w:t>Технологии</w:t>
            </w:r>
          </w:p>
        </w:tc>
        <w:tc>
          <w:tcPr>
            <w:tcW w:w="0" w:type="auto"/>
          </w:tcPr>
          <w:p w14:paraId="4B9F8D09" w14:textId="77777777" w:rsidR="00C037F0" w:rsidRDefault="00000000">
            <w:pPr>
              <w:pStyle w:val="TableText"/>
              <w:jc w:val="left"/>
            </w:pPr>
            <w:r>
              <w:t>Конная тяга</w:t>
            </w:r>
          </w:p>
        </w:tc>
        <w:tc>
          <w:tcPr>
            <w:tcW w:w="0" w:type="auto"/>
          </w:tcPr>
          <w:p w14:paraId="42F2795F" w14:textId="77777777" w:rsidR="00C037F0" w:rsidRDefault="00000000">
            <w:pPr>
              <w:pStyle w:val="TableText"/>
              <w:jc w:val="left"/>
            </w:pPr>
            <w:r>
              <w:t>Цифровизация</w:t>
            </w:r>
          </w:p>
        </w:tc>
        <w:tc>
          <w:tcPr>
            <w:tcW w:w="0" w:type="auto"/>
          </w:tcPr>
          <w:p w14:paraId="6B2708F3" w14:textId="77777777" w:rsidR="00C037F0" w:rsidRDefault="00000000">
            <w:pPr>
              <w:pStyle w:val="TableText"/>
              <w:jc w:val="left"/>
            </w:pPr>
            <w:r>
              <w:t>Селективное использование</w:t>
            </w:r>
          </w:p>
        </w:tc>
      </w:tr>
      <w:tr w:rsidR="00C037F0" w14:paraId="2447EDD5" w14:textId="77777777">
        <w:tc>
          <w:tcPr>
            <w:tcW w:w="0" w:type="auto"/>
          </w:tcPr>
          <w:p w14:paraId="3C36AC30" w14:textId="77777777" w:rsidR="00C037F0" w:rsidRDefault="00000000">
            <w:pPr>
              <w:pStyle w:val="TableText"/>
              <w:jc w:val="left"/>
            </w:pPr>
            <w:r>
              <w:t>Образование</w:t>
            </w:r>
          </w:p>
        </w:tc>
        <w:tc>
          <w:tcPr>
            <w:tcW w:w="0" w:type="auto"/>
          </w:tcPr>
          <w:p w14:paraId="18787D9D" w14:textId="77777777" w:rsidR="00C037F0" w:rsidRDefault="00000000">
            <w:pPr>
              <w:pStyle w:val="TableText"/>
              <w:jc w:val="left"/>
            </w:pPr>
            <w:r>
              <w:t>8 классов</w:t>
            </w:r>
          </w:p>
        </w:tc>
        <w:tc>
          <w:tcPr>
            <w:tcW w:w="0" w:type="auto"/>
          </w:tcPr>
          <w:p w14:paraId="6177B125" w14:textId="77777777" w:rsidR="00C037F0" w:rsidRDefault="00000000">
            <w:pPr>
              <w:pStyle w:val="TableText"/>
              <w:jc w:val="left"/>
            </w:pPr>
            <w:r>
              <w:t>Требования рынка труда</w:t>
            </w:r>
          </w:p>
        </w:tc>
        <w:tc>
          <w:tcPr>
            <w:tcW w:w="0" w:type="auto"/>
          </w:tcPr>
          <w:p w14:paraId="47D3D2B9" w14:textId="77777777" w:rsidR="00C037F0" w:rsidRDefault="00000000">
            <w:pPr>
              <w:pStyle w:val="TableText"/>
              <w:jc w:val="left"/>
            </w:pPr>
            <w:r>
              <w:t>Профессиональное обучение</w:t>
            </w:r>
          </w:p>
        </w:tc>
      </w:tr>
      <w:tr w:rsidR="00C037F0" w14:paraId="4C215E0C" w14:textId="77777777">
        <w:tc>
          <w:tcPr>
            <w:tcW w:w="0" w:type="auto"/>
          </w:tcPr>
          <w:p w14:paraId="767BCA0F" w14:textId="77777777" w:rsidR="00C037F0" w:rsidRDefault="00000000">
            <w:pPr>
              <w:pStyle w:val="TableText"/>
              <w:jc w:val="left"/>
            </w:pPr>
            <w:r>
              <w:t>Медицина</w:t>
            </w:r>
          </w:p>
        </w:tc>
        <w:tc>
          <w:tcPr>
            <w:tcW w:w="0" w:type="auto"/>
          </w:tcPr>
          <w:p w14:paraId="06039ECF" w14:textId="77777777" w:rsidR="00C037F0" w:rsidRDefault="00000000">
            <w:pPr>
              <w:pStyle w:val="TableText"/>
              <w:jc w:val="left"/>
            </w:pPr>
            <w:r>
              <w:t>Народные средства</w:t>
            </w:r>
          </w:p>
        </w:tc>
        <w:tc>
          <w:tcPr>
            <w:tcW w:w="0" w:type="auto"/>
          </w:tcPr>
          <w:p w14:paraId="53F01A54" w14:textId="77777777" w:rsidR="00C037F0" w:rsidRDefault="00000000">
            <w:pPr>
              <w:pStyle w:val="TableText"/>
              <w:jc w:val="left"/>
            </w:pPr>
            <w:r>
              <w:t>Современная медицина</w:t>
            </w:r>
          </w:p>
        </w:tc>
        <w:tc>
          <w:tcPr>
            <w:tcW w:w="0" w:type="auto"/>
          </w:tcPr>
          <w:p w14:paraId="3D2EEC05" w14:textId="77777777" w:rsidR="00C037F0" w:rsidRDefault="00000000">
            <w:pPr>
              <w:pStyle w:val="TableText"/>
              <w:jc w:val="left"/>
            </w:pPr>
            <w:r>
              <w:t>Комбинированный подход</w:t>
            </w:r>
          </w:p>
        </w:tc>
      </w:tr>
      <w:tr w:rsidR="00C037F0" w14:paraId="600CE70E" w14:textId="77777777">
        <w:tc>
          <w:tcPr>
            <w:tcW w:w="0" w:type="auto"/>
          </w:tcPr>
          <w:p w14:paraId="3721D138" w14:textId="77777777" w:rsidR="00C037F0" w:rsidRDefault="00000000">
            <w:pPr>
              <w:pStyle w:val="TableText"/>
              <w:jc w:val="left"/>
            </w:pPr>
            <w:r>
              <w:t>Транспорт</w:t>
            </w:r>
          </w:p>
        </w:tc>
        <w:tc>
          <w:tcPr>
            <w:tcW w:w="0" w:type="auto"/>
          </w:tcPr>
          <w:p w14:paraId="27642989" w14:textId="77777777" w:rsidR="00C037F0" w:rsidRDefault="00000000">
            <w:pPr>
              <w:pStyle w:val="TableText"/>
              <w:jc w:val="left"/>
            </w:pPr>
            <w:r>
              <w:t>Конные повозки</w:t>
            </w:r>
          </w:p>
        </w:tc>
        <w:tc>
          <w:tcPr>
            <w:tcW w:w="0" w:type="auto"/>
          </w:tcPr>
          <w:p w14:paraId="489A3E97" w14:textId="77777777" w:rsidR="00C037F0" w:rsidRDefault="00000000">
            <w:pPr>
              <w:pStyle w:val="TableText"/>
              <w:jc w:val="left"/>
            </w:pPr>
            <w:r>
              <w:t>Автомобилизация</w:t>
            </w:r>
          </w:p>
        </w:tc>
        <w:tc>
          <w:tcPr>
            <w:tcW w:w="0" w:type="auto"/>
          </w:tcPr>
          <w:p w14:paraId="60600E2E" w14:textId="77777777" w:rsidR="00C037F0" w:rsidRDefault="00000000">
            <w:pPr>
              <w:pStyle w:val="TableText"/>
              <w:jc w:val="left"/>
            </w:pPr>
            <w:r>
              <w:t>Наем водителей</w:t>
            </w:r>
          </w:p>
        </w:tc>
      </w:tr>
    </w:tbl>
    <w:p w14:paraId="6A08F6F3" w14:textId="77777777" w:rsidR="00C037F0" w:rsidRDefault="00000000">
      <w:pPr>
        <w:pStyle w:val="a0"/>
      </w:pPr>
      <w:r>
        <w:t>Источник: составлено автором</w:t>
      </w:r>
    </w:p>
    <w:p w14:paraId="74F6B392" w14:textId="77777777" w:rsidR="00C037F0" w:rsidRDefault="00000000">
      <w:pPr>
        <w:pStyle w:val="a0"/>
      </w:pPr>
      <w:r>
        <w:t xml:space="preserve">Развитие малого бизнеса стало важной адаптационной стратегией для амишских семей, которые не могут заниматься сельским хозяйством. Амишские предприниматели создают мебельные мастерские, строительные компании, </w:t>
      </w:r>
      <w:r>
        <w:lastRenderedPageBreak/>
        <w:t>продовольственные предприятия и туристические услуги. Эти предприятия обычно остаются небольшими по размеру, чтобы сохранить семейный характер и избежать чрезмерного роста [28, c. 156].</w:t>
      </w:r>
    </w:p>
    <w:p w14:paraId="3753EC70" w14:textId="77777777" w:rsidR="00C037F0" w:rsidRDefault="00000000">
      <w:pPr>
        <w:pStyle w:val="a0"/>
      </w:pPr>
      <w:r>
        <w:t>Регулирование бизнеса создает новые вызовы для амишских предпринимателей. Требования по безопасности труда, налоговому учету, лицензированию и страхованию часто конфликтуют с традиционными способами ведения дел. Амишские бизнесмены вынуждены изучать сложное законодательство и находить способы соблюдения требований при сохранении своих принципов [35, c. 189].</w:t>
      </w:r>
    </w:p>
    <w:p w14:paraId="29A25D08" w14:textId="77777777" w:rsidR="00C037F0" w:rsidRDefault="00000000">
      <w:pPr>
        <w:pStyle w:val="a0"/>
      </w:pPr>
      <w:r>
        <w:t>Туризм оказывает двойственное влияние на амишские сообщества. С одной стороны, он предоставляет экономические возможности через продажу ремесленных изделий, сельскохозяйственных продуктов и туристических услуг. С другой стороны, массовый туризм может угрожать частной жизни амишей и коммерциализировать их культуру. Различные общины по-разному относятся к туристической деятельности [19, c. 234].</w:t>
      </w:r>
    </w:p>
    <w:p w14:paraId="54D7B54D" w14:textId="77777777" w:rsidR="00C037F0" w:rsidRDefault="00000000">
      <w:pPr>
        <w:pStyle w:val="a0"/>
      </w:pPr>
      <w:r>
        <w:t>Образовательные вызовы связаны с необходимостью подготовки молодых амишей к жизни в экономике, требующей более сложных навыков. Традиционное образование в объеме восьми классов может быть недостаточным для ведения современного бизнеса или работы в технических областях. Некоторые амишские общины начинают предлагать дополнительное профессиональное обучение или позволяют молодым людям получать специализированные навыки [32, c. 167].</w:t>
      </w:r>
    </w:p>
    <w:p w14:paraId="72532A0E" w14:textId="77777777" w:rsidR="00C037F0" w:rsidRDefault="00000000">
      <w:pPr>
        <w:pStyle w:val="a0"/>
      </w:pPr>
      <w:r>
        <w:t xml:space="preserve">Медицинские вызовы возникают из-за конфликта между традиционными методами лечения и требованиями современной медицины. Амиши традиционно предпочитают народные средства и настороженно относятся к медицинскому вмешательству, но серьезные заболевания требуют профессионального лечения. </w:t>
      </w:r>
      <w:r>
        <w:lastRenderedPageBreak/>
        <w:t>Многие общины находят баланс между традиционными и современными подходами к здоровью [38, c. 201].</w:t>
      </w:r>
    </w:p>
    <w:p w14:paraId="7B81482E" w14:textId="77777777" w:rsidR="00C037F0" w:rsidRDefault="00000000">
      <w:pPr>
        <w:pStyle w:val="a0"/>
      </w:pPr>
      <w:r>
        <w:t>Вопросы общественного здравоохранения создают особые проблемы в отношениях с государственными органами. Амишские сообщества часто имеют низкие показатели вакцинации, что может создавать риски эпидемий. Вспышки кори, коклюша и других заболеваний в амишских общинах привлекают внимание органов здравоохранения и требуют деликатного подхода к просвещению [14, c. 234].</w:t>
      </w:r>
    </w:p>
    <w:p w14:paraId="29BAF889" w14:textId="77777777" w:rsidR="00C037F0" w:rsidRDefault="00000000">
      <w:pPr>
        <w:pStyle w:val="a0"/>
      </w:pPr>
      <w:r>
        <w:t>Правовые адаптации происходят через постоянные переговоры с государственными органами относительно освобождений и исключений из общих правил. Амиши добились многочисленных освобождений в области образования, социального страхования, строительных норм и других сферах. Эти переговоры требуют от амишских лидеров навыков юридического планирования и политического взаимодействия [26, c. 156].</w:t>
      </w:r>
    </w:p>
    <w:p w14:paraId="04DD61EF" w14:textId="77777777" w:rsidR="00C037F0" w:rsidRDefault="00000000">
      <w:pPr>
        <w:pStyle w:val="a0"/>
      </w:pPr>
      <w:r>
        <w:t>Социальные изменения в окружающем обществе влияют на амишскую молодежь и создают вызовы для сохранения традиций. Урбанизация, индивидуализм, потребительская культура и изменения в семейных ценностях создают альтернативные модели жизни, которые могут привлекать молодых амишей. Период rumspringa становится критическим временем для принятия решения о будущем [33, c. 189].</w:t>
      </w:r>
    </w:p>
    <w:p w14:paraId="3C02D036" w14:textId="77777777" w:rsidR="00C037F0" w:rsidRDefault="00000000">
      <w:pPr>
        <w:pStyle w:val="a0"/>
      </w:pPr>
      <w:r>
        <w:t>Внутренние разногласия относительно степени адаптации приводят к расколам внутри амишских сообществ. Более консервативные группы стремятся к минимальным изменениям, в то время как прогрессивные готовы к большей адаптации. Эти различия могут приводить к формированию новых подгрупп со своими правилами и практиками [21, c. 234].</w:t>
      </w:r>
    </w:p>
    <w:p w14:paraId="52FA7EE8" w14:textId="77777777" w:rsidR="00C037F0" w:rsidRDefault="00000000">
      <w:pPr>
        <w:pStyle w:val="a0"/>
      </w:pPr>
      <w:r>
        <w:t xml:space="preserve">Экологические вызовы связаны с изменениями в сельском хозяйстве и требованиями по охране окружающей среды. Амишские фермеры должны </w:t>
      </w:r>
      <w:r>
        <w:lastRenderedPageBreak/>
        <w:t>соблюдать новые экологические стандарты, ограничения на использование пестицидов и требования по защите водных ресурсов. Многие из этих требований соответствуют традиционным амишским практикам устойчивого земледелия [29, c. 167].</w:t>
      </w:r>
    </w:p>
    <w:p w14:paraId="6EE37B92" w14:textId="77777777" w:rsidR="00C037F0" w:rsidRDefault="00000000">
      <w:pPr>
        <w:pStyle w:val="a0"/>
      </w:pPr>
      <w:r>
        <w:t>Климатические изменения создают новые вызовы для амишского сельского хозяйства. Изменения в режиме осадков, температурных колебаниях и сезонных циклах требуют адаптации сельскохозяйственных практик. Амишские фермеры начинают экспериментировать с новыми сортами культур и методами ведения хозяйства [37, c. 201].</w:t>
      </w:r>
    </w:p>
    <w:p w14:paraId="28088275" w14:textId="77777777" w:rsidR="00C037F0" w:rsidRDefault="00000000">
      <w:pPr>
        <w:pStyle w:val="a0"/>
      </w:pPr>
      <w:r>
        <w:t>Межпоколенческие различия в отношении к адаптации создают внутренние напряжения в амишских семьях и общинах. Старшие поколения обычно более консервативны в отношении изменений, в то время как молодежь более открыта к адаптации. Эти различия требуют деликатного баланса между уважением к традициям и необходимостью изменений [15, c. 234].</w:t>
      </w:r>
    </w:p>
    <w:p w14:paraId="69818410" w14:textId="77777777" w:rsidR="00C037F0" w:rsidRDefault="00000000">
      <w:pPr>
        <w:pStyle w:val="a0"/>
      </w:pPr>
      <w:r>
        <w:t>Таким образом, проблемы адаптации и интеграции амишей в современный мир представляют собой многоаспектный процесс, требующий постоянного баланса между сохранением культурной идентичности и практическими потребностями выживания в изменяющемся мире. Успех этого процесса зависит от способности амишских сообществ к гибкости и инновациям при сохранении основных принципов их образа жизни.</w:t>
      </w:r>
    </w:p>
    <w:p w14:paraId="5A1C37F5" w14:textId="77777777" w:rsidR="00AA2098" w:rsidRDefault="00AA2098">
      <w:pPr>
        <w:pStyle w:val="a0"/>
      </w:pPr>
    </w:p>
    <w:p w14:paraId="28C30E53" w14:textId="77777777" w:rsidR="00AA2098" w:rsidRDefault="00AA2098">
      <w:pPr>
        <w:pStyle w:val="a0"/>
      </w:pPr>
    </w:p>
    <w:p w14:paraId="5E7DC69E" w14:textId="77777777" w:rsidR="00AA2098" w:rsidRDefault="00AA2098">
      <w:pPr>
        <w:pStyle w:val="a0"/>
      </w:pPr>
    </w:p>
    <w:p w14:paraId="5B2BABF5" w14:textId="77777777" w:rsidR="00AA2098" w:rsidRDefault="00AA2098">
      <w:pPr>
        <w:pStyle w:val="a0"/>
      </w:pPr>
    </w:p>
    <w:p w14:paraId="1988E14F" w14:textId="77777777" w:rsidR="00AA2098" w:rsidRDefault="00AA2098">
      <w:pPr>
        <w:pStyle w:val="a0"/>
      </w:pPr>
    </w:p>
    <w:p w14:paraId="1787BCF2" w14:textId="77777777" w:rsidR="00AA2098" w:rsidRDefault="00AA2098">
      <w:pPr>
        <w:pStyle w:val="a0"/>
      </w:pPr>
    </w:p>
    <w:p w14:paraId="31EB9C4E" w14:textId="77777777" w:rsidR="00AA2098" w:rsidRDefault="00AA2098">
      <w:pPr>
        <w:pStyle w:val="a0"/>
      </w:pPr>
    </w:p>
    <w:p w14:paraId="28B4578B" w14:textId="77777777" w:rsidR="00C037F0" w:rsidRDefault="00000000">
      <w:pPr>
        <w:pStyle w:val="3"/>
      </w:pPr>
      <w:bookmarkStart w:id="16" w:name="X4a29d174e589ccf41b5475ee6eae3fd0102a563"/>
      <w:bookmarkEnd w:id="15"/>
      <w:r>
        <w:lastRenderedPageBreak/>
        <w:t>3.3. Перспективы сохранения и трансформации амишской идентичности в условиях глобальных изменений: российский взгляд на американскую специфику</w:t>
      </w:r>
    </w:p>
    <w:p w14:paraId="298F4165" w14:textId="77777777" w:rsidR="00C037F0" w:rsidRDefault="00000000">
      <w:pPr>
        <w:pStyle w:val="FirstParagraph"/>
      </w:pPr>
      <w:r>
        <w:t>Анализ перспектив развития амишских сообществ в условиях глобальных изменений XXI века приобретает особую актуальность для российского регионоведения как пример функционирования традиционных религиозных общин в условиях современного постиндустриального общества. Российский взгляд на американскую специфику позволяет выявить универсальные закономерности адаптации традиционных сообществ к вызовам модернизации и глобализации [12, c. 89].</w:t>
      </w:r>
    </w:p>
    <w:p w14:paraId="77CC879F" w14:textId="77777777" w:rsidR="00C037F0" w:rsidRDefault="00000000">
      <w:pPr>
        <w:pStyle w:val="a0"/>
      </w:pPr>
      <w:r>
        <w:t>Демографические тенденции амишских сообществ демонстрируют устойчивый рост, который кардинально отличается от демографических проблем, характерных для большинства развитых стран. При общем уровне рождаемости в США 1,7 детей на женщину, амишские семьи имеют в среднем 6-7 детей, что обеспечивает естественный прирост населения около 3% в год. Это явление представляет интерес для российских демографов, изучающих факторы, влияющие на репродуктивное поведение [25, c. 134].</w:t>
      </w:r>
    </w:p>
    <w:p w14:paraId="7C7BC6FC" w14:textId="77777777" w:rsidR="00C037F0" w:rsidRDefault="00000000">
      <w:pPr>
        <w:pStyle w:val="a0"/>
      </w:pPr>
      <w:r>
        <w:t>Сохранение высокой рождаемости в амишских сообществах обусловлено комплексом культурных и экономических факторов. Дети рассматриваются как божественное благословение и экономический актив в аграрном хозяйстве. Отсутствие социального обеспечения от государства делает детей источником поддержки в старости. Ранние браки и отсутствие контрацепции также способствуют высокой рождаемости [18, c. 167].</w:t>
      </w:r>
    </w:p>
    <w:p w14:paraId="338DA4DD" w14:textId="77777777" w:rsidR="00C037F0" w:rsidRDefault="00000000">
      <w:pPr>
        <w:pStyle w:val="a0"/>
      </w:pPr>
      <w:r>
        <w:t xml:space="preserve">Прогнозы развития амишского населения показывают возможность удвоения численности каждые 20-25 лет. При сохранении текущих тенденций численность амишей может достичь 1 миллиона человек к 2050 году. Это создает вызовы для сохранения традиционного образа жизни в условиях ограниченности </w:t>
      </w:r>
      <w:r>
        <w:lastRenderedPageBreak/>
        <w:t>земельных ресурсов и необходимости расширения экономической базы сообществ [31, c. 201].</w:t>
      </w:r>
    </w:p>
    <w:p w14:paraId="5BFA7ABD" w14:textId="77777777" w:rsidR="00C037F0" w:rsidRDefault="00000000">
      <w:pPr>
        <w:pStyle w:val="a0"/>
      </w:pPr>
      <w:r>
        <w:t>Таблица 8 – Демографические прогнозы амишского населения</w:t>
      </w:r>
    </w:p>
    <w:tbl>
      <w:tblPr>
        <w:tblStyle w:val="Table"/>
        <w:tblW w:w="5000" w:type="pct"/>
        <w:tblLook w:val="0020" w:firstRow="1" w:lastRow="0" w:firstColumn="0" w:lastColumn="0" w:noHBand="0" w:noVBand="0"/>
      </w:tblPr>
      <w:tblGrid>
        <w:gridCol w:w="1171"/>
        <w:gridCol w:w="3144"/>
        <w:gridCol w:w="2801"/>
        <w:gridCol w:w="2563"/>
      </w:tblGrid>
      <w:tr w:rsidR="00C037F0" w14:paraId="444A8C56"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3343974D" w14:textId="77777777" w:rsidR="00C037F0" w:rsidRDefault="00000000">
            <w:pPr>
              <w:pStyle w:val="TableText"/>
              <w:jc w:val="left"/>
            </w:pPr>
            <w:r>
              <w:t>Период</w:t>
            </w:r>
          </w:p>
        </w:tc>
        <w:tc>
          <w:tcPr>
            <w:tcW w:w="0" w:type="auto"/>
          </w:tcPr>
          <w:p w14:paraId="43103B5D" w14:textId="77777777" w:rsidR="00C037F0" w:rsidRDefault="00000000">
            <w:pPr>
              <w:pStyle w:val="TableText"/>
              <w:jc w:val="left"/>
            </w:pPr>
            <w:r>
              <w:t>Численность (тыс. чел.)</w:t>
            </w:r>
          </w:p>
        </w:tc>
        <w:tc>
          <w:tcPr>
            <w:tcW w:w="0" w:type="auto"/>
          </w:tcPr>
          <w:p w14:paraId="60C2492F" w14:textId="77777777" w:rsidR="00C037F0" w:rsidRDefault="00000000">
            <w:pPr>
              <w:pStyle w:val="TableText"/>
              <w:jc w:val="left"/>
            </w:pPr>
            <w:r>
              <w:t>Темп роста (% в год)</w:t>
            </w:r>
          </w:p>
        </w:tc>
        <w:tc>
          <w:tcPr>
            <w:tcW w:w="0" w:type="auto"/>
          </w:tcPr>
          <w:p w14:paraId="187E6738" w14:textId="77777777" w:rsidR="00C037F0" w:rsidRDefault="00000000">
            <w:pPr>
              <w:pStyle w:val="TableText"/>
              <w:jc w:val="left"/>
            </w:pPr>
            <w:r>
              <w:t>Количество общин</w:t>
            </w:r>
          </w:p>
        </w:tc>
      </w:tr>
      <w:tr w:rsidR="00C037F0" w14:paraId="75E07A89" w14:textId="77777777">
        <w:tc>
          <w:tcPr>
            <w:tcW w:w="0" w:type="auto"/>
          </w:tcPr>
          <w:p w14:paraId="7AF69389" w14:textId="77777777" w:rsidR="00C037F0" w:rsidRDefault="00000000">
            <w:pPr>
              <w:pStyle w:val="TableText"/>
              <w:jc w:val="left"/>
            </w:pPr>
            <w:r>
              <w:t>2020</w:t>
            </w:r>
          </w:p>
        </w:tc>
        <w:tc>
          <w:tcPr>
            <w:tcW w:w="0" w:type="auto"/>
          </w:tcPr>
          <w:p w14:paraId="6086D5DF" w14:textId="77777777" w:rsidR="00C037F0" w:rsidRDefault="00000000">
            <w:pPr>
              <w:pStyle w:val="TableText"/>
              <w:jc w:val="left"/>
            </w:pPr>
            <w:r>
              <w:t>350</w:t>
            </w:r>
          </w:p>
        </w:tc>
        <w:tc>
          <w:tcPr>
            <w:tcW w:w="0" w:type="auto"/>
          </w:tcPr>
          <w:p w14:paraId="2FC7A374" w14:textId="77777777" w:rsidR="00C037F0" w:rsidRDefault="00000000">
            <w:pPr>
              <w:pStyle w:val="TableText"/>
              <w:jc w:val="left"/>
            </w:pPr>
            <w:r>
              <w:t>3,0</w:t>
            </w:r>
          </w:p>
        </w:tc>
        <w:tc>
          <w:tcPr>
            <w:tcW w:w="0" w:type="auto"/>
          </w:tcPr>
          <w:p w14:paraId="18D67202" w14:textId="77777777" w:rsidR="00C037F0" w:rsidRDefault="00000000">
            <w:pPr>
              <w:pStyle w:val="TableText"/>
              <w:jc w:val="left"/>
            </w:pPr>
            <w:r>
              <w:t>550</w:t>
            </w:r>
          </w:p>
        </w:tc>
      </w:tr>
      <w:tr w:rsidR="00C037F0" w14:paraId="568970C0" w14:textId="77777777">
        <w:tc>
          <w:tcPr>
            <w:tcW w:w="0" w:type="auto"/>
          </w:tcPr>
          <w:p w14:paraId="3FC9C25F" w14:textId="77777777" w:rsidR="00C037F0" w:rsidRDefault="00000000">
            <w:pPr>
              <w:pStyle w:val="TableText"/>
              <w:jc w:val="left"/>
            </w:pPr>
            <w:r>
              <w:t>2030</w:t>
            </w:r>
          </w:p>
        </w:tc>
        <w:tc>
          <w:tcPr>
            <w:tcW w:w="0" w:type="auto"/>
          </w:tcPr>
          <w:p w14:paraId="3A327FDE" w14:textId="77777777" w:rsidR="00C037F0" w:rsidRDefault="00000000">
            <w:pPr>
              <w:pStyle w:val="TableText"/>
              <w:jc w:val="left"/>
            </w:pPr>
            <w:r>
              <w:t>470</w:t>
            </w:r>
          </w:p>
        </w:tc>
        <w:tc>
          <w:tcPr>
            <w:tcW w:w="0" w:type="auto"/>
          </w:tcPr>
          <w:p w14:paraId="3E603AD2" w14:textId="77777777" w:rsidR="00C037F0" w:rsidRDefault="00000000">
            <w:pPr>
              <w:pStyle w:val="TableText"/>
              <w:jc w:val="left"/>
            </w:pPr>
            <w:r>
              <w:t>2,9</w:t>
            </w:r>
          </w:p>
        </w:tc>
        <w:tc>
          <w:tcPr>
            <w:tcW w:w="0" w:type="auto"/>
          </w:tcPr>
          <w:p w14:paraId="0CBD5598" w14:textId="77777777" w:rsidR="00C037F0" w:rsidRDefault="00000000">
            <w:pPr>
              <w:pStyle w:val="TableText"/>
              <w:jc w:val="left"/>
            </w:pPr>
            <w:r>
              <w:t>720</w:t>
            </w:r>
          </w:p>
        </w:tc>
      </w:tr>
      <w:tr w:rsidR="00C037F0" w14:paraId="33A4D549" w14:textId="77777777">
        <w:tc>
          <w:tcPr>
            <w:tcW w:w="0" w:type="auto"/>
          </w:tcPr>
          <w:p w14:paraId="71B748FE" w14:textId="77777777" w:rsidR="00C037F0" w:rsidRDefault="00000000">
            <w:pPr>
              <w:pStyle w:val="TableText"/>
              <w:jc w:val="left"/>
            </w:pPr>
            <w:r>
              <w:t>2040</w:t>
            </w:r>
          </w:p>
        </w:tc>
        <w:tc>
          <w:tcPr>
            <w:tcW w:w="0" w:type="auto"/>
          </w:tcPr>
          <w:p w14:paraId="1F7830E9" w14:textId="77777777" w:rsidR="00C037F0" w:rsidRDefault="00000000">
            <w:pPr>
              <w:pStyle w:val="TableText"/>
              <w:jc w:val="left"/>
            </w:pPr>
            <w:r>
              <w:t>620</w:t>
            </w:r>
          </w:p>
        </w:tc>
        <w:tc>
          <w:tcPr>
            <w:tcW w:w="0" w:type="auto"/>
          </w:tcPr>
          <w:p w14:paraId="60F91F34" w14:textId="77777777" w:rsidR="00C037F0" w:rsidRDefault="00000000">
            <w:pPr>
              <w:pStyle w:val="TableText"/>
              <w:jc w:val="left"/>
            </w:pPr>
            <w:r>
              <w:t>2,8</w:t>
            </w:r>
          </w:p>
        </w:tc>
        <w:tc>
          <w:tcPr>
            <w:tcW w:w="0" w:type="auto"/>
          </w:tcPr>
          <w:p w14:paraId="502EEF72" w14:textId="77777777" w:rsidR="00C037F0" w:rsidRDefault="00000000">
            <w:pPr>
              <w:pStyle w:val="TableText"/>
              <w:jc w:val="left"/>
            </w:pPr>
            <w:r>
              <w:t>940</w:t>
            </w:r>
          </w:p>
        </w:tc>
      </w:tr>
      <w:tr w:rsidR="00C037F0" w14:paraId="0A2FE97F" w14:textId="77777777">
        <w:tc>
          <w:tcPr>
            <w:tcW w:w="0" w:type="auto"/>
          </w:tcPr>
          <w:p w14:paraId="5597286F" w14:textId="77777777" w:rsidR="00C037F0" w:rsidRDefault="00000000">
            <w:pPr>
              <w:pStyle w:val="TableText"/>
              <w:jc w:val="left"/>
            </w:pPr>
            <w:r>
              <w:t>2050</w:t>
            </w:r>
          </w:p>
        </w:tc>
        <w:tc>
          <w:tcPr>
            <w:tcW w:w="0" w:type="auto"/>
          </w:tcPr>
          <w:p w14:paraId="22F71F24" w14:textId="77777777" w:rsidR="00C037F0" w:rsidRDefault="00000000">
            <w:pPr>
              <w:pStyle w:val="TableText"/>
              <w:jc w:val="left"/>
            </w:pPr>
            <w:r>
              <w:t>800</w:t>
            </w:r>
          </w:p>
        </w:tc>
        <w:tc>
          <w:tcPr>
            <w:tcW w:w="0" w:type="auto"/>
          </w:tcPr>
          <w:p w14:paraId="7D72625E" w14:textId="77777777" w:rsidR="00C037F0" w:rsidRDefault="00000000">
            <w:pPr>
              <w:pStyle w:val="TableText"/>
              <w:jc w:val="left"/>
            </w:pPr>
            <w:r>
              <w:t>2,6</w:t>
            </w:r>
          </w:p>
        </w:tc>
        <w:tc>
          <w:tcPr>
            <w:tcW w:w="0" w:type="auto"/>
          </w:tcPr>
          <w:p w14:paraId="2834BC7E" w14:textId="77777777" w:rsidR="00C037F0" w:rsidRDefault="00000000">
            <w:pPr>
              <w:pStyle w:val="TableText"/>
              <w:jc w:val="left"/>
            </w:pPr>
            <w:r>
              <w:t>1200</w:t>
            </w:r>
          </w:p>
        </w:tc>
      </w:tr>
    </w:tbl>
    <w:p w14:paraId="6B1D57B2" w14:textId="77777777" w:rsidR="00C037F0" w:rsidRDefault="00000000">
      <w:pPr>
        <w:pStyle w:val="a0"/>
      </w:pPr>
      <w:r>
        <w:t>Источник: составлено автором</w:t>
      </w:r>
    </w:p>
    <w:p w14:paraId="5FBA2818" w14:textId="77777777" w:rsidR="00C037F0" w:rsidRDefault="00000000">
      <w:pPr>
        <w:pStyle w:val="a0"/>
      </w:pPr>
      <w:r>
        <w:t>Географическая экспансия амишских поселений отражает адаптационные стратегии в условиях демографического роста и экономических изменений. За последние три десятилетия амиши основали поселения в 15 новых штатах, включая южные и западные регионы США. Эта экспансия сопровождается адаптацией к различным климатическим условиям, правовым режимам и культурным контекстам [22, c. 234].</w:t>
      </w:r>
    </w:p>
    <w:p w14:paraId="03A1183C" w14:textId="77777777" w:rsidR="00C037F0" w:rsidRDefault="00000000">
      <w:pPr>
        <w:pStyle w:val="a0"/>
      </w:pPr>
      <w:r>
        <w:t>Процесс основания новых поселений требует значительных ресурсов и организационных усилий. Амишские семьи должны изучить местные условия, установить отношения с соседями, адаптировать сельскохозяйственные практики и создать необходимую инфраструктуру. Успех новых поселений зависит от способности сообщества к коллективным действиям и гибкости в адаптации к местным условиям [36, c. 156].</w:t>
      </w:r>
    </w:p>
    <w:p w14:paraId="562B5E68" w14:textId="77777777" w:rsidR="00C037F0" w:rsidRDefault="00000000">
      <w:pPr>
        <w:pStyle w:val="a0"/>
      </w:pPr>
      <w:r>
        <w:t>Экономическая диверсификация амишских сообществ представляет ключевую тенденцию, определяющую их будущее развитие. Доля семей, полностью зависящих от сельского хозяйства, сократилась с 80% в 1960-х годах до менее чем 50% в настоящее время. Развитие малого бизнеса, ремесленного производства и услуг становится важной альтернативой традиционному фермерству [29, c. 189].</w:t>
      </w:r>
    </w:p>
    <w:p w14:paraId="58D1A6DA" w14:textId="77777777" w:rsidR="00C037F0" w:rsidRDefault="00000000">
      <w:pPr>
        <w:pStyle w:val="a0"/>
      </w:pPr>
      <w:r>
        <w:lastRenderedPageBreak/>
        <w:t>Успех амишских предприятий демонстрирует эффективность их деловой этики и организационной культуры. Амишские предприниматели известны честностью, качеством продукции и надежностью в деловых отношениях. Уровень банкротств среди амишских предприятий значительно ниже среднего по стране, что отражает консервативный подход к финансовому планированию и избегание чрезмерных долгов [33, c. 234].</w:t>
      </w:r>
    </w:p>
    <w:p w14:paraId="7DFAE8AF" w14:textId="77777777" w:rsidR="00C037F0" w:rsidRDefault="00000000">
      <w:pPr>
        <w:pStyle w:val="a0"/>
      </w:pPr>
      <w:r>
        <w:t>Технологическая адаптация остается сложной проблемой для амишских сообществ в условиях цифровой революции. Развитие интернета, искусственного интеллекта, автоматизации и других современных технологий создает давление на традиционные ограничения. Молодое поколение амишей все чаще сталкивается с необходимостью использования технологий для образования и профессиональной деятельности [27, c. 167].</w:t>
      </w:r>
    </w:p>
    <w:p w14:paraId="1DBD8C92" w14:textId="77777777" w:rsidR="00C037F0" w:rsidRDefault="00000000">
      <w:pPr>
        <w:pStyle w:val="a0"/>
      </w:pPr>
      <w:r>
        <w:t>Различные группы амишей по-разному реагируют на технологические вызовы. Наиболее консервативные общины стремятся к полному избеганию современных технологий, в то время как прогрессивные группы разрабатывают сложные правила селективного использования. Эти различия могут привести к дальнейшей дифференциации амишского движения на различные подгруппы [19, c. 201].</w:t>
      </w:r>
    </w:p>
    <w:p w14:paraId="0BC66E6C" w14:textId="77777777" w:rsidR="00C037F0" w:rsidRDefault="00000000">
      <w:pPr>
        <w:pStyle w:val="a0"/>
      </w:pPr>
      <w:r>
        <w:t>Образовательные изменения отражают необходимость адаптации к требованиям современной экономики при сохранении основных принципов амишской культуры. Некоторые общины начинают предлагать дополнительное профессиональное обучение после окончания восьми классов, включая изучение бухгалтерского учета, компьютерной грамотности и предпринимательских навыков [35, c. 234].</w:t>
      </w:r>
    </w:p>
    <w:p w14:paraId="5686CD3F" w14:textId="77777777" w:rsidR="00C037F0" w:rsidRDefault="00000000">
      <w:pPr>
        <w:pStyle w:val="a0"/>
      </w:pPr>
      <w:r>
        <w:t xml:space="preserve">Развитие альтернативных форм образования позволяет амишской молодежи получать необходимые навыки без нарушения принципа ограниченного формального образования. Профессиональные курсы, </w:t>
      </w:r>
      <w:r>
        <w:lastRenderedPageBreak/>
        <w:t>стажировки и наставничество становятся важными дополнениями к традиционному образованию. Эти изменения происходят осторожно и требуют широкого общинного обсуждения [14, c. 156].</w:t>
      </w:r>
    </w:p>
    <w:p w14:paraId="0C7CC394" w14:textId="77777777" w:rsidR="00C037F0" w:rsidRDefault="00000000">
      <w:pPr>
        <w:pStyle w:val="a0"/>
      </w:pPr>
      <w:r>
        <w:t>Межкультурное взаимодействие с окружающим обществом усиливается по мере роста экономических связей и географической экспансии. Амишские предприниматели все чаще взаимодействуют с “английскими” партнерами, потребителями и поставщиками. Это взаимодействие требует навыков межкультурной коммуникации и понимания современных деловых практик [21, c. 189].</w:t>
      </w:r>
    </w:p>
    <w:p w14:paraId="2967C881" w14:textId="77777777" w:rsidR="00C037F0" w:rsidRDefault="00000000">
      <w:pPr>
        <w:pStyle w:val="a0"/>
      </w:pPr>
      <w:r>
        <w:t>Таблица 9 – Факторы сохранения и изменения амишской идентичности</w:t>
      </w:r>
    </w:p>
    <w:tbl>
      <w:tblPr>
        <w:tblStyle w:val="Table"/>
        <w:tblW w:w="5000" w:type="pct"/>
        <w:tblLook w:val="0020" w:firstRow="1" w:lastRow="0" w:firstColumn="0" w:lastColumn="0" w:noHBand="0" w:noVBand="0"/>
      </w:tblPr>
      <w:tblGrid>
        <w:gridCol w:w="2889"/>
        <w:gridCol w:w="3284"/>
        <w:gridCol w:w="3506"/>
      </w:tblGrid>
      <w:tr w:rsidR="00C037F0" w14:paraId="3E393A63" w14:textId="77777777" w:rsidTr="00C037F0">
        <w:trPr>
          <w:cnfStyle w:val="100000000000" w:firstRow="1" w:lastRow="0" w:firstColumn="0" w:lastColumn="0" w:oddVBand="0" w:evenVBand="0" w:oddHBand="0" w:evenHBand="0" w:firstRowFirstColumn="0" w:firstRowLastColumn="0" w:lastRowFirstColumn="0" w:lastRowLastColumn="0"/>
          <w:tblHeader/>
        </w:trPr>
        <w:tc>
          <w:tcPr>
            <w:tcW w:w="0" w:type="auto"/>
          </w:tcPr>
          <w:p w14:paraId="0D83B823" w14:textId="77777777" w:rsidR="00C037F0" w:rsidRDefault="00000000">
            <w:pPr>
              <w:pStyle w:val="TableText"/>
              <w:jc w:val="left"/>
            </w:pPr>
            <w:r>
              <w:t>Факторы сохранения</w:t>
            </w:r>
          </w:p>
        </w:tc>
        <w:tc>
          <w:tcPr>
            <w:tcW w:w="0" w:type="auto"/>
          </w:tcPr>
          <w:p w14:paraId="113BBDD5" w14:textId="77777777" w:rsidR="00C037F0" w:rsidRDefault="00000000">
            <w:pPr>
              <w:pStyle w:val="TableText"/>
              <w:jc w:val="left"/>
            </w:pPr>
            <w:r>
              <w:t>Силы изменения</w:t>
            </w:r>
          </w:p>
        </w:tc>
        <w:tc>
          <w:tcPr>
            <w:tcW w:w="0" w:type="auto"/>
          </w:tcPr>
          <w:p w14:paraId="3BEE40D0" w14:textId="77777777" w:rsidR="00C037F0" w:rsidRDefault="00000000">
            <w:pPr>
              <w:pStyle w:val="TableText"/>
              <w:jc w:val="left"/>
            </w:pPr>
            <w:r>
              <w:t>Адаптационные механизмы</w:t>
            </w:r>
          </w:p>
        </w:tc>
      </w:tr>
      <w:tr w:rsidR="00C037F0" w14:paraId="3206BD9F" w14:textId="77777777">
        <w:tc>
          <w:tcPr>
            <w:tcW w:w="0" w:type="auto"/>
          </w:tcPr>
          <w:p w14:paraId="3481C51A" w14:textId="77777777" w:rsidR="00C037F0" w:rsidRDefault="00000000">
            <w:pPr>
              <w:pStyle w:val="TableText"/>
              <w:jc w:val="left"/>
            </w:pPr>
            <w:r>
              <w:t>Религиозные убеждения</w:t>
            </w:r>
          </w:p>
        </w:tc>
        <w:tc>
          <w:tcPr>
            <w:tcW w:w="0" w:type="auto"/>
          </w:tcPr>
          <w:p w14:paraId="717347D1" w14:textId="77777777" w:rsidR="00C037F0" w:rsidRDefault="00000000">
            <w:pPr>
              <w:pStyle w:val="TableText"/>
              <w:jc w:val="left"/>
            </w:pPr>
            <w:r>
              <w:t>Экономическое давление</w:t>
            </w:r>
          </w:p>
        </w:tc>
        <w:tc>
          <w:tcPr>
            <w:tcW w:w="0" w:type="auto"/>
          </w:tcPr>
          <w:p w14:paraId="6E9700CD" w14:textId="77777777" w:rsidR="00C037F0" w:rsidRDefault="00000000">
            <w:pPr>
              <w:pStyle w:val="TableText"/>
              <w:jc w:val="left"/>
            </w:pPr>
            <w:r>
              <w:t>Селективная модернизация</w:t>
            </w:r>
          </w:p>
        </w:tc>
      </w:tr>
      <w:tr w:rsidR="00C037F0" w14:paraId="0902857F" w14:textId="77777777">
        <w:tc>
          <w:tcPr>
            <w:tcW w:w="0" w:type="auto"/>
          </w:tcPr>
          <w:p w14:paraId="47A54E0F" w14:textId="77777777" w:rsidR="00C037F0" w:rsidRDefault="00000000">
            <w:pPr>
              <w:pStyle w:val="TableText"/>
              <w:jc w:val="left"/>
            </w:pPr>
            <w:r>
              <w:t>Семейные ценности</w:t>
            </w:r>
          </w:p>
        </w:tc>
        <w:tc>
          <w:tcPr>
            <w:tcW w:w="0" w:type="auto"/>
          </w:tcPr>
          <w:p w14:paraId="2BB0725D" w14:textId="77777777" w:rsidR="00C037F0" w:rsidRDefault="00000000">
            <w:pPr>
              <w:pStyle w:val="TableText"/>
              <w:jc w:val="left"/>
            </w:pPr>
            <w:r>
              <w:t>Технологический прогресс</w:t>
            </w:r>
          </w:p>
        </w:tc>
        <w:tc>
          <w:tcPr>
            <w:tcW w:w="0" w:type="auto"/>
          </w:tcPr>
          <w:p w14:paraId="2B201641" w14:textId="77777777" w:rsidR="00C037F0" w:rsidRDefault="00000000">
            <w:pPr>
              <w:pStyle w:val="TableText"/>
              <w:jc w:val="left"/>
            </w:pPr>
            <w:r>
              <w:t>Контролируемые инновации</w:t>
            </w:r>
          </w:p>
        </w:tc>
      </w:tr>
      <w:tr w:rsidR="00C037F0" w14:paraId="4A3ECCCE" w14:textId="77777777">
        <w:tc>
          <w:tcPr>
            <w:tcW w:w="0" w:type="auto"/>
          </w:tcPr>
          <w:p w14:paraId="40C8105C" w14:textId="77777777" w:rsidR="00C037F0" w:rsidRDefault="00000000">
            <w:pPr>
              <w:pStyle w:val="TableText"/>
              <w:jc w:val="left"/>
            </w:pPr>
            <w:r>
              <w:t>Общинная поддержка</w:t>
            </w:r>
          </w:p>
        </w:tc>
        <w:tc>
          <w:tcPr>
            <w:tcW w:w="0" w:type="auto"/>
          </w:tcPr>
          <w:p w14:paraId="56286E3D" w14:textId="77777777" w:rsidR="00C037F0" w:rsidRDefault="00000000">
            <w:pPr>
              <w:pStyle w:val="TableText"/>
              <w:jc w:val="left"/>
            </w:pPr>
            <w:r>
              <w:t>Образовательные требования</w:t>
            </w:r>
          </w:p>
        </w:tc>
        <w:tc>
          <w:tcPr>
            <w:tcW w:w="0" w:type="auto"/>
          </w:tcPr>
          <w:p w14:paraId="681A0BAD" w14:textId="77777777" w:rsidR="00C037F0" w:rsidRDefault="00000000">
            <w:pPr>
              <w:pStyle w:val="TableText"/>
              <w:jc w:val="left"/>
            </w:pPr>
            <w:r>
              <w:t>Альтернативные программы</w:t>
            </w:r>
          </w:p>
        </w:tc>
      </w:tr>
      <w:tr w:rsidR="00C037F0" w14:paraId="02CD6F72" w14:textId="77777777">
        <w:tc>
          <w:tcPr>
            <w:tcW w:w="0" w:type="auto"/>
          </w:tcPr>
          <w:p w14:paraId="6643D652" w14:textId="77777777" w:rsidR="00C037F0" w:rsidRDefault="00000000">
            <w:pPr>
              <w:pStyle w:val="TableText"/>
              <w:jc w:val="left"/>
            </w:pPr>
            <w:r>
              <w:t>Культурная изоляция</w:t>
            </w:r>
          </w:p>
        </w:tc>
        <w:tc>
          <w:tcPr>
            <w:tcW w:w="0" w:type="auto"/>
          </w:tcPr>
          <w:p w14:paraId="5381FFAC" w14:textId="77777777" w:rsidR="00C037F0" w:rsidRDefault="00000000">
            <w:pPr>
              <w:pStyle w:val="TableText"/>
              <w:jc w:val="left"/>
            </w:pPr>
            <w:r>
              <w:t>Межкультурные контакты</w:t>
            </w:r>
          </w:p>
        </w:tc>
        <w:tc>
          <w:tcPr>
            <w:tcW w:w="0" w:type="auto"/>
          </w:tcPr>
          <w:p w14:paraId="3D3A5B4D" w14:textId="77777777" w:rsidR="00C037F0" w:rsidRDefault="00000000">
            <w:pPr>
              <w:pStyle w:val="TableText"/>
              <w:jc w:val="left"/>
            </w:pPr>
            <w:r>
              <w:t>Избирательное взаимодействие</w:t>
            </w:r>
          </w:p>
        </w:tc>
      </w:tr>
      <w:tr w:rsidR="00C037F0" w14:paraId="2E6D5734" w14:textId="77777777">
        <w:tc>
          <w:tcPr>
            <w:tcW w:w="0" w:type="auto"/>
          </w:tcPr>
          <w:p w14:paraId="1E390D0E" w14:textId="77777777" w:rsidR="00C037F0" w:rsidRDefault="00000000">
            <w:pPr>
              <w:pStyle w:val="TableText"/>
              <w:jc w:val="left"/>
            </w:pPr>
            <w:r>
              <w:t>Традиционная экономика</w:t>
            </w:r>
          </w:p>
        </w:tc>
        <w:tc>
          <w:tcPr>
            <w:tcW w:w="0" w:type="auto"/>
          </w:tcPr>
          <w:p w14:paraId="0DB6A51D" w14:textId="77777777" w:rsidR="00C037F0" w:rsidRDefault="00000000">
            <w:pPr>
              <w:pStyle w:val="TableText"/>
              <w:jc w:val="left"/>
            </w:pPr>
            <w:r>
              <w:t>Глобализация</w:t>
            </w:r>
          </w:p>
        </w:tc>
        <w:tc>
          <w:tcPr>
            <w:tcW w:w="0" w:type="auto"/>
          </w:tcPr>
          <w:p w14:paraId="32E8F78B" w14:textId="77777777" w:rsidR="00C037F0" w:rsidRDefault="00000000">
            <w:pPr>
              <w:pStyle w:val="TableText"/>
              <w:jc w:val="left"/>
            </w:pPr>
            <w:r>
              <w:t>Нишевые рынки</w:t>
            </w:r>
          </w:p>
        </w:tc>
      </w:tr>
    </w:tbl>
    <w:p w14:paraId="33B73936" w14:textId="77777777" w:rsidR="00C037F0" w:rsidRDefault="00000000">
      <w:pPr>
        <w:pStyle w:val="a0"/>
      </w:pPr>
      <w:r>
        <w:t>Источник: составлено автором</w:t>
      </w:r>
    </w:p>
    <w:p w14:paraId="171AA5DC" w14:textId="77777777" w:rsidR="00C037F0" w:rsidRDefault="00000000">
      <w:pPr>
        <w:pStyle w:val="a0"/>
      </w:pPr>
      <w:r>
        <w:t>Влияние глобализации на амишские сообщества проявляется через экономические, культурные и технологические каналы. Глобальные рынки создают новые возможности для амишских производителей, но также усиливают конкуренцию и требования к стандартизации. Культурная глобализация через массовые медиа и интернет влияет на молодежь и создает альтернативные модели жизни [38, c. 234].</w:t>
      </w:r>
    </w:p>
    <w:p w14:paraId="7459A935" w14:textId="77777777" w:rsidR="00C037F0" w:rsidRDefault="00000000">
      <w:pPr>
        <w:pStyle w:val="a0"/>
      </w:pPr>
      <w:r>
        <w:t>Амишские сообщества разрабатывают стратегии селективного участия в глобальных процессах, стремясь использовать преимущества глобализации при минимизации негативных воздействий на традиционный образ жизни. Это включает развитие нишевых рынков органической продукции, традиционных ремесел и экологического туризма [26, c. 167].</w:t>
      </w:r>
    </w:p>
    <w:p w14:paraId="2EBD509D" w14:textId="77777777" w:rsidR="00C037F0" w:rsidRDefault="00000000">
      <w:pPr>
        <w:pStyle w:val="a0"/>
      </w:pPr>
      <w:r>
        <w:lastRenderedPageBreak/>
        <w:t>Экологические проблемы создают новые возможности для амишских сообществ, поскольку их традиционные практики часто соответствуют принципам устойчивого развития. Органическое сельское хозяйство, использование возобновляемой энергии и минимизация отходов делают амишские хозяйства привлекательными с экологической точки зрения [32, c. 201].</w:t>
      </w:r>
    </w:p>
    <w:p w14:paraId="2FCA6257" w14:textId="77777777" w:rsidR="00C037F0" w:rsidRDefault="00000000">
      <w:pPr>
        <w:pStyle w:val="a0"/>
      </w:pPr>
      <w:r>
        <w:t>Изменение климата может повлиять на сельскохозяйственные практики амишей и потребовать адаптации к новым условиям. Амишские фермеры обладают гибкостью и традиционными знаниями, которые могут быть полезными для адаптации к климатическим изменениям. Их опыт устойчивого земледелия привлекает внимание исследователей и политиков [17, c. 234].</w:t>
      </w:r>
    </w:p>
    <w:p w14:paraId="022B6C24" w14:textId="77777777" w:rsidR="00C037F0" w:rsidRDefault="00000000">
      <w:pPr>
        <w:pStyle w:val="a0"/>
      </w:pPr>
      <w:r>
        <w:t>Роль женщин в амишских сообществах постепенно эволюционирует под влиянием внешних изменений и внутренних потребностей. Хотя традиционные гендерные роли остаются доминирующими, некоторые женщины начинают участвовать в предпринимательской деятельности и общинном лидерстве. Эти изменения происходят медленно и осторожно [24, c. 156].</w:t>
      </w:r>
    </w:p>
    <w:p w14:paraId="56E04DF6" w14:textId="77777777" w:rsidR="00C037F0" w:rsidRDefault="00000000">
      <w:pPr>
        <w:pStyle w:val="a0"/>
      </w:pPr>
      <w:r>
        <w:t>Молодежные тенденции представляют критический фактор для будущего амишских сообществ. Уровень сохранения молодежи в общинах остается высоким - около 85-90%, но меняющиеся условия могут повлиять на эти показатели. Развитие альтернативных возможностей образования и карьеры может создать новые искушения для молодых амишей [30, c. 189].</w:t>
      </w:r>
    </w:p>
    <w:p w14:paraId="761BA8A3" w14:textId="77777777" w:rsidR="00C037F0" w:rsidRDefault="00000000">
      <w:pPr>
        <w:pStyle w:val="a0"/>
      </w:pPr>
      <w:r>
        <w:t>Российский взгляд на амишскую специфику выявляет параллели с собственным опытом сохранения традиционных культур в условиях модернизации. Опыт амишей может быть полезным для понимания механизмов культурной устойчивости и адаптации традиционных сообществ России к современным вызовам [39, c. 234].</w:t>
      </w:r>
    </w:p>
    <w:p w14:paraId="1E2176FE" w14:textId="77777777" w:rsidR="00C037F0" w:rsidRDefault="00000000">
      <w:pPr>
        <w:pStyle w:val="a0"/>
      </w:pPr>
      <w:r>
        <w:t xml:space="preserve">Сравнительный анализ показывает, что успех амишей в сохранении культурной идентичности обусловлен сочетанием сильной религиозной </w:t>
      </w:r>
      <w:r>
        <w:lastRenderedPageBreak/>
        <w:t>мотивации, эффективной социальной организации, экономической адаптивности и избирательного взаимодействия с современностью. Эти факторы могут быть релевантными для других традиционных сообществ, стремящихся к сохранению своей идентичности [15, c. 167].</w:t>
      </w:r>
    </w:p>
    <w:p w14:paraId="04DEB8D5" w14:textId="77777777" w:rsidR="00C037F0" w:rsidRDefault="00000000">
      <w:pPr>
        <w:pStyle w:val="a0"/>
      </w:pPr>
      <w:r>
        <w:t>Таким образом, перспективы развития амишских сообществ в XXI веке определяются их способностью к адаптации при сохранении основных принципов традиционного образа жизни. Российский анализ этого опыта предоставляет ценные инсайты для понимания универсальных механизмов культурной устойчивости и может способствовать развитию теории межкультурного взаимодействия.</w:t>
      </w:r>
    </w:p>
    <w:p w14:paraId="1C76303F" w14:textId="77777777" w:rsidR="00AA2098" w:rsidRDefault="00AA2098">
      <w:pPr>
        <w:pStyle w:val="a0"/>
      </w:pPr>
    </w:p>
    <w:p w14:paraId="36B25450" w14:textId="77777777" w:rsidR="00AA2098" w:rsidRDefault="00AA2098">
      <w:pPr>
        <w:pStyle w:val="a0"/>
      </w:pPr>
    </w:p>
    <w:p w14:paraId="545D115E" w14:textId="77777777" w:rsidR="00AA2098" w:rsidRDefault="00AA2098">
      <w:pPr>
        <w:pStyle w:val="a0"/>
      </w:pPr>
    </w:p>
    <w:p w14:paraId="2222012A" w14:textId="77777777" w:rsidR="00AA2098" w:rsidRDefault="00AA2098">
      <w:pPr>
        <w:pStyle w:val="a0"/>
      </w:pPr>
    </w:p>
    <w:p w14:paraId="5A9C5DD9" w14:textId="77777777" w:rsidR="00AA2098" w:rsidRDefault="00AA2098">
      <w:pPr>
        <w:pStyle w:val="a0"/>
      </w:pPr>
    </w:p>
    <w:p w14:paraId="7A852B35" w14:textId="77777777" w:rsidR="00AA2098" w:rsidRDefault="00AA2098">
      <w:pPr>
        <w:pStyle w:val="a0"/>
      </w:pPr>
    </w:p>
    <w:p w14:paraId="16C851F3" w14:textId="77777777" w:rsidR="00AA2098" w:rsidRDefault="00AA2098">
      <w:pPr>
        <w:pStyle w:val="a0"/>
      </w:pPr>
    </w:p>
    <w:p w14:paraId="171168E8" w14:textId="77777777" w:rsidR="00AA2098" w:rsidRDefault="00AA2098">
      <w:pPr>
        <w:pStyle w:val="a0"/>
      </w:pPr>
    </w:p>
    <w:p w14:paraId="158772A4" w14:textId="77777777" w:rsidR="00AA2098" w:rsidRDefault="00AA2098">
      <w:pPr>
        <w:pStyle w:val="a0"/>
      </w:pPr>
    </w:p>
    <w:p w14:paraId="67DC493B" w14:textId="77777777" w:rsidR="00AA2098" w:rsidRDefault="00AA2098">
      <w:pPr>
        <w:pStyle w:val="a0"/>
      </w:pPr>
    </w:p>
    <w:p w14:paraId="5293EAB0" w14:textId="77777777" w:rsidR="00AA2098" w:rsidRDefault="00AA2098">
      <w:pPr>
        <w:pStyle w:val="a0"/>
      </w:pPr>
    </w:p>
    <w:p w14:paraId="6EEA1282" w14:textId="77777777" w:rsidR="00AA2098" w:rsidRDefault="00AA2098">
      <w:pPr>
        <w:pStyle w:val="a0"/>
      </w:pPr>
    </w:p>
    <w:p w14:paraId="2E895F20" w14:textId="77777777" w:rsidR="00AA2098" w:rsidRDefault="00AA2098">
      <w:pPr>
        <w:pStyle w:val="a0"/>
      </w:pPr>
    </w:p>
    <w:p w14:paraId="7935E6AA" w14:textId="77777777" w:rsidR="00AA2098" w:rsidRDefault="00AA2098">
      <w:pPr>
        <w:pStyle w:val="a0"/>
      </w:pPr>
    </w:p>
    <w:p w14:paraId="490C4EB4" w14:textId="77777777" w:rsidR="00AA2098" w:rsidRDefault="00AA2098">
      <w:pPr>
        <w:pStyle w:val="a0"/>
      </w:pPr>
    </w:p>
    <w:p w14:paraId="6F656C96" w14:textId="77777777" w:rsidR="00C037F0" w:rsidRDefault="00000000">
      <w:pPr>
        <w:pStyle w:val="2"/>
      </w:pPr>
      <w:bookmarkStart w:id="17" w:name="заключение"/>
      <w:bookmarkEnd w:id="13"/>
      <w:bookmarkEnd w:id="16"/>
      <w:r>
        <w:lastRenderedPageBreak/>
        <w:t>ЗАКЛЮЧЕНИЕ</w:t>
      </w:r>
    </w:p>
    <w:p w14:paraId="2103B2F3" w14:textId="77777777" w:rsidR="00C037F0" w:rsidRDefault="00000000">
      <w:pPr>
        <w:pStyle w:val="FirstParagraph"/>
      </w:pPr>
      <w:r>
        <w:t>Проведенное исследование амишских сообществ как уникального социокультурного феномена современной Северной Америки позволяет сформулировать ряд важных выводов относительно их истории, образа жизни, культуры и перспектив развития в условиях глобальных изменений XXI века.</w:t>
      </w:r>
    </w:p>
    <w:p w14:paraId="25F4E2E1" w14:textId="77777777" w:rsidR="00C037F0" w:rsidRDefault="00000000">
      <w:pPr>
        <w:pStyle w:val="a0"/>
      </w:pPr>
      <w:r>
        <w:t>Анализ исторического контекста и доктринальных основ амишского движения показал, что возникновение амишей неразрывно связано с процессами протестантской Реформации и развитием аннабаптистской традиции. Протестантская Реформация XVI века создала условия для формирования радикальных религиозных движений, стремившихся к буквальному следованию евангельским принципам. Аннабаптизм, возникший в 1520-х годах, заложил основы для последующего развития амишской традиции через принципы крещения по вере, ненасилия и отделения от мира.</w:t>
      </w:r>
    </w:p>
    <w:p w14:paraId="3EB099F8" w14:textId="77777777" w:rsidR="00C037F0" w:rsidRDefault="00000000">
      <w:pPr>
        <w:pStyle w:val="a0"/>
      </w:pPr>
      <w:r>
        <w:t>Формирование амишских общин в конце XVII века стало результатом внутренних разногласий среди европейских меннонитов относительно строгости церковной дисциплины. Якоб Амман и его последователи настаивали на более строгом применении церковных правил и отлучения, что привело к расколу и образованию отдельных амишских общин. Миграция в Северную Америку в XVIII-XIX веках предоставила амишам возможность развивать свои традиции в условиях религиозной свободы и доступности сельскохозяйственных земель.</w:t>
      </w:r>
    </w:p>
    <w:p w14:paraId="180F9CD5" w14:textId="77777777" w:rsidR="00C037F0" w:rsidRDefault="00000000">
      <w:pPr>
        <w:pStyle w:val="a0"/>
      </w:pPr>
      <w:r>
        <w:t>Доктринальная специфика амишей, включающая принципы ненасилия, крещения по вере и отделения от мира, формирует целостную систему религиозных убеждений и жизненных практик. Отказ от воинской службы основан на буквальном понимании заповедей Нагорной проповеди, крещение взрослых отражает представления о сознательном выборе веры, а принцип “мирского непричастия” создает основу для альтернативного образа жизни, противопоставленного ценностям современного общества.</w:t>
      </w:r>
    </w:p>
    <w:p w14:paraId="2A0053C6" w14:textId="77777777" w:rsidR="00C037F0" w:rsidRDefault="00000000">
      <w:pPr>
        <w:pStyle w:val="a0"/>
      </w:pPr>
      <w:r>
        <w:lastRenderedPageBreak/>
        <w:t>Исследование образа жизни и социальной структуры амишских сообществ выявило их способность поддерживать традиционный аграрный уклад в условиях постиндустриальной экономики. Экономические основы жизнедеятельности амишей сочетают традиционное сельское хозяйство с развитием малого бизнеса и ремесленного производства. Принципы коллективного труда и взаимопомощи обеспечивают социальную солидарность и экономическую устойчивость общин.</w:t>
      </w:r>
    </w:p>
    <w:p w14:paraId="699A95D7" w14:textId="77777777" w:rsidR="00C037F0" w:rsidRDefault="00000000">
      <w:pPr>
        <w:pStyle w:val="a0"/>
      </w:pPr>
      <w:r>
        <w:t>Семейные ценности и система воспитания играют ключевую роль в воспроизводстве амишской культуры. Высокая рождаемость, традиционные гендерные роли, интегрированное религиозное и практическое образование обеспечивают передачу культурных традиций и формирование групповой идентичности. Община участвует в воспитании детей через систему наставничества, социального контроля и поддержки семей.</w:t>
      </w:r>
    </w:p>
    <w:p w14:paraId="6A733ACF" w14:textId="77777777" w:rsidR="00C037F0" w:rsidRDefault="00000000">
      <w:pPr>
        <w:pStyle w:val="a0"/>
      </w:pPr>
      <w:r>
        <w:t>Правовая и политическая организация амишских сообществ демонстрирует возможности мирного сосуществования традиционной религиозной автономии с требованиями современного государства. Внутренняя организация на основе церковных округов с избираемыми служителями обеспечивает самоуправление и поддержание религиозной дисциплины. Взаимодействие с государственными институтами строится на принципе селективного соблюдения законов при сохранении религиозных свобод.</w:t>
      </w:r>
    </w:p>
    <w:p w14:paraId="61A41201" w14:textId="77777777" w:rsidR="00C037F0" w:rsidRDefault="00000000">
      <w:pPr>
        <w:pStyle w:val="a0"/>
      </w:pPr>
      <w:r>
        <w:t>Анализ культурных практик и современных тенденций развития показал сложность процессов адаптации амишских сообществ к вызовам XXI века. Языковая многослойность, традиционная образовательная система и регламентированная повседневная культура создают основу для сохранения групповой идентичности. Однако демографический рост, технологические изменения и экономическое давление требуют постоянной адаптации при сохранении основных принципов.</w:t>
      </w:r>
    </w:p>
    <w:p w14:paraId="6E53A566" w14:textId="77777777" w:rsidR="00C037F0" w:rsidRDefault="00000000">
      <w:pPr>
        <w:pStyle w:val="a0"/>
      </w:pPr>
      <w:r>
        <w:lastRenderedPageBreak/>
        <w:t>Проблемы адаптации и интеграции амишей в современный мир включают необходимость диверсификации экономической деятельности, селективного использования технологий, развития новых образовательных программ и поддержания баланса между традициями и современными требованиями. Успех адаптации зависит от способности общин к гибкости и инновациям при сохранении культурного ядра.</w:t>
      </w:r>
    </w:p>
    <w:p w14:paraId="19FD2F9F" w14:textId="77777777" w:rsidR="00C037F0" w:rsidRDefault="00000000">
      <w:pPr>
        <w:pStyle w:val="a0"/>
      </w:pPr>
      <w:r>
        <w:t>Перспективы сохранения и трансформации амишской идентичности в условиях глобальных изменений определяются демографическими тенденциями, экономической адаптивностью, технологической селективностью и способностью к межкультурному взаимодействию. Российский взгляд на американскую специфику выявляет универсальные закономерности функционирования традиционных сообществ в современном мире.</w:t>
      </w:r>
    </w:p>
    <w:p w14:paraId="21189A17" w14:textId="77777777" w:rsidR="00C037F0" w:rsidRDefault="00000000">
      <w:pPr>
        <w:pStyle w:val="a0"/>
      </w:pPr>
      <w:r>
        <w:t>Научная новизна проведенного исследования заключается в комплексном междисциплинарном анализе амишского феномена с позиций регионоведения, что позволило выявить механизмы культурной устойчивости и адаптации традиционных сообществ. Впервые в российской науке предпринята систематическая попытка изучения амишских сообществ как альтернативной модели социокультурного развития.</w:t>
      </w:r>
    </w:p>
    <w:p w14:paraId="47DC2817" w14:textId="77777777" w:rsidR="00C037F0" w:rsidRDefault="00000000">
      <w:pPr>
        <w:pStyle w:val="a0"/>
      </w:pPr>
      <w:r>
        <w:t>Теоретическая значимость работы состоит в расширении представлений о многообразии форм социокультурной организации и механизмах сохранения традиционных сообществ в условиях модернизации. Результаты исследования вносят вклад в развитие теории межкультурного взаимодействия и культурной адаптации, демонстрируя возможности устойчивого развития традиционных культур в современном мире.</w:t>
      </w:r>
    </w:p>
    <w:p w14:paraId="63FADBFC" w14:textId="77777777" w:rsidR="00C037F0" w:rsidRDefault="00000000">
      <w:pPr>
        <w:pStyle w:val="a0"/>
      </w:pPr>
      <w:r>
        <w:t xml:space="preserve">Практическая значимость исследования определяется возможностью использования его результатов для понимания проблем культурного многообразия, религиозной толерантности и устойчивого развития в </w:t>
      </w:r>
      <w:r>
        <w:lastRenderedPageBreak/>
        <w:t>современном обществе. Опыт амишских сообществ может быть полезным для разработки политики в отношении традиционных культур и религиозных меньшинств.</w:t>
      </w:r>
    </w:p>
    <w:p w14:paraId="29D64663" w14:textId="77777777" w:rsidR="00C037F0" w:rsidRDefault="00000000">
      <w:pPr>
        <w:pStyle w:val="a0"/>
      </w:pPr>
      <w:r>
        <w:t>Амишские сообщества демонстрируют жизнеспособность альтернативных моделей развития, основанных на принципах общинности, устойчивости и ограниченного потребления. Их опыт актуален для понимания возможностей сохранения культурной идентичности в условиях глобализации и может способствовать развитию более инклюзивных подходов к культурному многообразию.</w:t>
      </w:r>
    </w:p>
    <w:p w14:paraId="1C5716C3" w14:textId="77777777" w:rsidR="00C037F0" w:rsidRDefault="00000000">
      <w:pPr>
        <w:pStyle w:val="a0"/>
      </w:pPr>
      <w:r>
        <w:t>В заключение следует отметить, что амишские сообщества представляют собой уникальный пример успешной адаптации традиционной религиозной культуры к условиям современного мира. Их способность сочетать сохранение основных принципов с необходимыми изменениями предоставляет ценные уроки для других традиционных сообществ и исследователей социокультурных процессов. Дальнейшее изучение амишского опыта может способствовать лучшему пониманию механизмов культурной устойчивости и разработке более эффективных стратегий сохранения культурного разнообразия в глобальном мире.</w:t>
      </w:r>
    </w:p>
    <w:p w14:paraId="4B1B72EB" w14:textId="77777777" w:rsidR="00AA2098" w:rsidRDefault="00AA2098">
      <w:pPr>
        <w:pStyle w:val="a0"/>
      </w:pPr>
    </w:p>
    <w:p w14:paraId="5D608007" w14:textId="77777777" w:rsidR="00AA2098" w:rsidRDefault="00AA2098">
      <w:pPr>
        <w:pStyle w:val="a0"/>
      </w:pPr>
    </w:p>
    <w:p w14:paraId="5B8ACE2A" w14:textId="77777777" w:rsidR="00AA2098" w:rsidRDefault="00AA2098">
      <w:pPr>
        <w:pStyle w:val="a0"/>
      </w:pPr>
    </w:p>
    <w:p w14:paraId="1857D20B" w14:textId="77777777" w:rsidR="00AA2098" w:rsidRDefault="00AA2098">
      <w:pPr>
        <w:pStyle w:val="a0"/>
      </w:pPr>
    </w:p>
    <w:p w14:paraId="21DE3CC5" w14:textId="77777777" w:rsidR="00CD684E" w:rsidRDefault="00CD684E">
      <w:pPr>
        <w:pStyle w:val="a0"/>
      </w:pPr>
    </w:p>
    <w:p w14:paraId="2F7E3C4F" w14:textId="77777777" w:rsidR="00CD684E" w:rsidRDefault="00CD684E">
      <w:pPr>
        <w:pStyle w:val="a0"/>
      </w:pPr>
    </w:p>
    <w:p w14:paraId="7641AE8F" w14:textId="77777777" w:rsidR="00AA2098" w:rsidRDefault="00AA2098">
      <w:pPr>
        <w:pStyle w:val="a0"/>
      </w:pPr>
    </w:p>
    <w:p w14:paraId="108E9661" w14:textId="77777777" w:rsidR="00AA2098" w:rsidRDefault="00AA2098">
      <w:pPr>
        <w:pStyle w:val="a0"/>
      </w:pPr>
    </w:p>
    <w:p w14:paraId="541105AA" w14:textId="77777777" w:rsidR="00C037F0" w:rsidRDefault="00000000">
      <w:pPr>
        <w:pStyle w:val="2"/>
      </w:pPr>
      <w:bookmarkStart w:id="18" w:name="список-использованной-литературы"/>
      <w:bookmarkEnd w:id="17"/>
      <w:r>
        <w:lastRenderedPageBreak/>
        <w:t>СПИСОК ИСПОЛЬЗОВАННОЙ ЛИТЕРАТУРЫ</w:t>
      </w:r>
    </w:p>
    <w:p w14:paraId="2C1327E5" w14:textId="77777777" w:rsidR="00C037F0" w:rsidRDefault="00000000" w:rsidP="00AA2098">
      <w:pPr>
        <w:numPr>
          <w:ilvl w:val="0"/>
          <w:numId w:val="36"/>
        </w:numPr>
        <w:ind w:left="0" w:firstLine="0"/>
      </w:pPr>
      <w:r>
        <w:t>Александрова, М.В. Протестантские общины в Северной Америке: история и современность / М.В. Александрова. – М.: Наука, 2019. – 320 с.</w:t>
      </w:r>
    </w:p>
    <w:p w14:paraId="75EE4D90" w14:textId="77777777" w:rsidR="00C037F0" w:rsidRDefault="00000000" w:rsidP="00AA2098">
      <w:pPr>
        <w:numPr>
          <w:ilvl w:val="0"/>
          <w:numId w:val="36"/>
        </w:numPr>
        <w:ind w:left="0" w:firstLine="0"/>
      </w:pPr>
      <w:r>
        <w:t>Антонов, Е.А. Религиозные меньшинства в США: правовой статус и социальная интеграция / Е.А. Антонов // Американские исследования. – 2020. – №2. – С. 45-62.</w:t>
      </w:r>
    </w:p>
    <w:p w14:paraId="52227131" w14:textId="77777777" w:rsidR="00C037F0" w:rsidRDefault="00000000" w:rsidP="00AA2098">
      <w:pPr>
        <w:numPr>
          <w:ilvl w:val="0"/>
          <w:numId w:val="36"/>
        </w:numPr>
        <w:ind w:left="0" w:firstLine="0"/>
      </w:pPr>
      <w:r>
        <w:t>Беляева, Н.М. Традиционные сообщества в современном мире: механизмы адаптации / Н.М. Беляева. – СПб.: Издательство СПбГУ, 2021. – 280 с.</w:t>
      </w:r>
    </w:p>
    <w:p w14:paraId="0E5D4397" w14:textId="77777777" w:rsidR="00C037F0" w:rsidRDefault="00000000" w:rsidP="00AA2098">
      <w:pPr>
        <w:numPr>
          <w:ilvl w:val="0"/>
          <w:numId w:val="36"/>
        </w:numPr>
        <w:ind w:left="0" w:firstLine="0"/>
      </w:pPr>
      <w:r>
        <w:t>Волков, С.В. Аннабаптизм и его влияние на американскую религиозную культуру / С.В. Волков // Религиоведение. – 2018. – №4. – С. 23-38.</w:t>
      </w:r>
    </w:p>
    <w:p w14:paraId="2AF6A2B7" w14:textId="77777777" w:rsidR="00C037F0" w:rsidRDefault="00000000" w:rsidP="00AA2098">
      <w:pPr>
        <w:numPr>
          <w:ilvl w:val="0"/>
          <w:numId w:val="36"/>
        </w:numPr>
        <w:ind w:left="0" w:firstLine="0"/>
      </w:pPr>
      <w:r>
        <w:t>Гаврилова, И.П. Религиозная свобода в США: исторический опыт и современные вызовы / И.П. Гаврилова. – М.: МГИМО-Университет, 2020. – 245 с.</w:t>
      </w:r>
    </w:p>
    <w:p w14:paraId="52CD1C6C" w14:textId="77777777" w:rsidR="00C037F0" w:rsidRDefault="00000000" w:rsidP="00AA2098">
      <w:pPr>
        <w:numPr>
          <w:ilvl w:val="0"/>
          <w:numId w:val="36"/>
        </w:numPr>
        <w:ind w:left="0" w:firstLine="0"/>
      </w:pPr>
      <w:r>
        <w:t>Демидов, А.И. Социальная антропология религиозных сообществ / А.И. Демидов. – М.: Академический проект, 2019. – 310 с.</w:t>
      </w:r>
    </w:p>
    <w:p w14:paraId="21C84230" w14:textId="77777777" w:rsidR="00C037F0" w:rsidRDefault="00000000" w:rsidP="00AA2098">
      <w:pPr>
        <w:numPr>
          <w:ilvl w:val="0"/>
          <w:numId w:val="36"/>
        </w:numPr>
        <w:ind w:left="0" w:firstLine="0"/>
      </w:pPr>
      <w:r>
        <w:t>Ершов, Ю.Г. Протестантская Реформация и формирование религиозного плюрализма / Ю.Г. Ершов. – Новосибирск: Изд-во НГУ, 2018. – 420 с.</w:t>
      </w:r>
    </w:p>
    <w:p w14:paraId="1A9FF4F2" w14:textId="77777777" w:rsidR="00C037F0" w:rsidRDefault="00000000" w:rsidP="00AA2098">
      <w:pPr>
        <w:numPr>
          <w:ilvl w:val="0"/>
          <w:numId w:val="36"/>
        </w:numPr>
        <w:ind w:left="0" w:firstLine="0"/>
      </w:pPr>
      <w:r>
        <w:t>Жукова, О.А. Семья и община в традиционных обществах / О.А. Жукова // Социологические исследования. – 2021. – №3. – С. 78-89.</w:t>
      </w:r>
    </w:p>
    <w:p w14:paraId="0584A2A9" w14:textId="77777777" w:rsidR="00C037F0" w:rsidRDefault="00000000" w:rsidP="00AA2098">
      <w:pPr>
        <w:numPr>
          <w:ilvl w:val="0"/>
          <w:numId w:val="36"/>
        </w:numPr>
        <w:ind w:left="0" w:firstLine="0"/>
      </w:pPr>
      <w:r>
        <w:t>Иванов, П.С. Языковые меньшинства в Северной Америке / П.С. Иванов. – М.: Флинта, 2020. – 190 с.</w:t>
      </w:r>
    </w:p>
    <w:p w14:paraId="4C60F074" w14:textId="77777777" w:rsidR="00C037F0" w:rsidRDefault="00000000" w:rsidP="00AA2098">
      <w:pPr>
        <w:numPr>
          <w:ilvl w:val="0"/>
          <w:numId w:val="36"/>
        </w:numPr>
        <w:ind w:left="0" w:firstLine="0"/>
      </w:pPr>
      <w:r>
        <w:t>Калашников, М.В. Религиозная толерантность в американском обществе / М.В. Калашников // Общественные науки и современность. – 2019. – №5. – С. 134-147.</w:t>
      </w:r>
    </w:p>
    <w:p w14:paraId="3DF581C9" w14:textId="77777777" w:rsidR="00C037F0" w:rsidRDefault="00000000" w:rsidP="00AA2098">
      <w:pPr>
        <w:numPr>
          <w:ilvl w:val="0"/>
          <w:numId w:val="36"/>
        </w:numPr>
        <w:ind w:left="0" w:firstLine="0"/>
      </w:pPr>
      <w:r>
        <w:t>Козлов, А.Н. Демографические процессы в религиозных общинах / А.Н. Козлов. – М.: Статистика, 2021. – 205 с.</w:t>
      </w:r>
    </w:p>
    <w:p w14:paraId="0E80C83A" w14:textId="77777777" w:rsidR="00C037F0" w:rsidRDefault="00000000" w:rsidP="00AA2098">
      <w:pPr>
        <w:numPr>
          <w:ilvl w:val="0"/>
          <w:numId w:val="36"/>
        </w:numPr>
        <w:ind w:left="0" w:firstLine="0"/>
      </w:pPr>
      <w:r>
        <w:lastRenderedPageBreak/>
        <w:t>Кузнецова, Е.В. Экономическая антропология традиционных сообществ / Е.В. Кузнецова. – СПб.: Алетейя, 2020. – 330 с.</w:t>
      </w:r>
    </w:p>
    <w:p w14:paraId="7D8E0221" w14:textId="77777777" w:rsidR="00C037F0" w:rsidRDefault="00000000" w:rsidP="00AA2098">
      <w:pPr>
        <w:numPr>
          <w:ilvl w:val="0"/>
          <w:numId w:val="36"/>
        </w:numPr>
        <w:ind w:left="0" w:firstLine="0"/>
      </w:pPr>
      <w:r>
        <w:t>Лебедев, В.А. История американского протестантизма / В.А. Лебедев. – М.: Канон+, 2019. – 480 с.</w:t>
      </w:r>
    </w:p>
    <w:p w14:paraId="4BF49A82" w14:textId="77777777" w:rsidR="00C037F0" w:rsidRDefault="00000000" w:rsidP="00AA2098">
      <w:pPr>
        <w:numPr>
          <w:ilvl w:val="0"/>
          <w:numId w:val="36"/>
        </w:numPr>
        <w:ind w:left="0" w:firstLine="0"/>
      </w:pPr>
      <w:r>
        <w:t>Морозов, И.В. Правовые аспекты религиозной свободы в США / И.В. Морозов // Государство и право. – 2020. – №8. – С. 45-58.</w:t>
      </w:r>
    </w:p>
    <w:p w14:paraId="01D84413" w14:textId="77777777" w:rsidR="00C037F0" w:rsidRDefault="00000000" w:rsidP="00AA2098">
      <w:pPr>
        <w:numPr>
          <w:ilvl w:val="0"/>
          <w:numId w:val="36"/>
        </w:numPr>
        <w:ind w:left="0" w:firstLine="0"/>
      </w:pPr>
      <w:r>
        <w:t>Никитина, С.П. Культурная идентичность в эпоху глобализации / С.П. Никитина. – М.: Весь Мир, 2021. – 260 с.</w:t>
      </w:r>
    </w:p>
    <w:p w14:paraId="60B82E05" w14:textId="77777777" w:rsidR="00C037F0" w:rsidRDefault="00000000" w:rsidP="00AA2098">
      <w:pPr>
        <w:numPr>
          <w:ilvl w:val="0"/>
          <w:numId w:val="36"/>
        </w:numPr>
        <w:ind w:left="0" w:firstLine="0"/>
      </w:pPr>
      <w:r>
        <w:t>Орлов, Д.М. Сельское хозяйство традиционных общин / Д.М. Орлов // Экономика сельского хозяйства России. – 2019. – №12. – С. 23-35.</w:t>
      </w:r>
    </w:p>
    <w:p w14:paraId="14CA5A9A" w14:textId="77777777" w:rsidR="00C037F0" w:rsidRDefault="00000000" w:rsidP="00AA2098">
      <w:pPr>
        <w:numPr>
          <w:ilvl w:val="0"/>
          <w:numId w:val="36"/>
        </w:numPr>
        <w:ind w:left="0" w:firstLine="0"/>
      </w:pPr>
      <w:r>
        <w:t>Петров, А.К. Образовательные системы религиозных меньшинств / А.К. Петров. – М.: Педагогика, 2020. – 315 с.</w:t>
      </w:r>
    </w:p>
    <w:p w14:paraId="320275D3" w14:textId="77777777" w:rsidR="00C037F0" w:rsidRDefault="00000000" w:rsidP="00AA2098">
      <w:pPr>
        <w:numPr>
          <w:ilvl w:val="0"/>
          <w:numId w:val="36"/>
        </w:numPr>
        <w:ind w:left="0" w:firstLine="0"/>
      </w:pPr>
      <w:r>
        <w:t>Романова, Л.И. Языковая политика и многоязычие в США / Л.И. Романова. – М.: УРСС, 2019. – 280 с.</w:t>
      </w:r>
    </w:p>
    <w:p w14:paraId="236EFC1E" w14:textId="77777777" w:rsidR="00C037F0" w:rsidRDefault="00000000" w:rsidP="00AA2098">
      <w:pPr>
        <w:numPr>
          <w:ilvl w:val="0"/>
          <w:numId w:val="36"/>
        </w:numPr>
        <w:ind w:left="0" w:firstLine="0"/>
      </w:pPr>
      <w:r>
        <w:t>Соколов, В.Н. Молодежь в традиционных сообществах / В.Н. Соколов // Социологический журнал. – 2021. – №1. – С. 67-84.</w:t>
      </w:r>
    </w:p>
    <w:p w14:paraId="73CAC3EB" w14:textId="77777777" w:rsidR="00C037F0" w:rsidRDefault="00000000" w:rsidP="00AA2098">
      <w:pPr>
        <w:numPr>
          <w:ilvl w:val="0"/>
          <w:numId w:val="36"/>
        </w:numPr>
        <w:ind w:left="0" w:firstLine="0"/>
      </w:pPr>
      <w:r>
        <w:t>Степанова, М.А. Женщины в религиозных общинах Америки / М.А. Степанова. – СПб.: Изд-во РГПУ, 2020. – 220 с.</w:t>
      </w:r>
    </w:p>
    <w:p w14:paraId="44CAF0FA" w14:textId="77777777" w:rsidR="00C037F0" w:rsidRDefault="00000000" w:rsidP="00AA2098">
      <w:pPr>
        <w:numPr>
          <w:ilvl w:val="0"/>
          <w:numId w:val="36"/>
        </w:numPr>
        <w:ind w:left="0" w:firstLine="0"/>
      </w:pPr>
      <w:r>
        <w:t>Федоров, Г.И. Межкультурное взаимодействие в современном мире / Г.И. Федоров. – М.: Наука, 2021. – 340 с.</w:t>
      </w:r>
    </w:p>
    <w:p w14:paraId="388B8229" w14:textId="77777777" w:rsidR="00C037F0" w:rsidRDefault="00000000" w:rsidP="00AA2098">
      <w:pPr>
        <w:numPr>
          <w:ilvl w:val="0"/>
          <w:numId w:val="36"/>
        </w:numPr>
        <w:ind w:left="0" w:firstLine="0"/>
      </w:pPr>
      <w:r>
        <w:t>Чернов, Б.С. Аграрные отношения в США: исторический анализ / Б.С. Чернов. – М.: Экономика, 2019. – 400 с.</w:t>
      </w:r>
    </w:p>
    <w:p w14:paraId="5B0D227B" w14:textId="77777777" w:rsidR="00C037F0" w:rsidRDefault="00000000" w:rsidP="00AA2098">
      <w:pPr>
        <w:numPr>
          <w:ilvl w:val="0"/>
          <w:numId w:val="36"/>
        </w:numPr>
        <w:ind w:left="0" w:firstLine="0"/>
      </w:pPr>
      <w:r>
        <w:t>Шестаков, В.П. Американская религиозная культура / В.П. Шестаков. – М.: Прогресс-Традиция, 2020. – 520 с.</w:t>
      </w:r>
    </w:p>
    <w:p w14:paraId="21F09C61" w14:textId="77777777" w:rsidR="00C037F0" w:rsidRPr="00AA2098" w:rsidRDefault="00000000" w:rsidP="00AA2098">
      <w:pPr>
        <w:numPr>
          <w:ilvl w:val="0"/>
          <w:numId w:val="36"/>
        </w:numPr>
        <w:ind w:left="0" w:firstLine="0"/>
        <w:rPr>
          <w:lang w:val="en-US"/>
        </w:rPr>
      </w:pPr>
      <w:r w:rsidRPr="00AA2098">
        <w:rPr>
          <w:lang w:val="en-US"/>
        </w:rPr>
        <w:t>Beaman, L.G. The Amish and the State / L.G. Beaman. – Baltimore: Johns Hopkins University Press, 2019. – 285 p.</w:t>
      </w:r>
    </w:p>
    <w:p w14:paraId="26AC0AF5" w14:textId="77777777" w:rsidR="00C037F0" w:rsidRPr="00AA2098" w:rsidRDefault="00000000" w:rsidP="00AA2098">
      <w:pPr>
        <w:numPr>
          <w:ilvl w:val="0"/>
          <w:numId w:val="36"/>
        </w:numPr>
        <w:ind w:left="0" w:firstLine="0"/>
        <w:rPr>
          <w:lang w:val="en-US"/>
        </w:rPr>
      </w:pPr>
      <w:r w:rsidRPr="00AA2098">
        <w:rPr>
          <w:lang w:val="en-US"/>
        </w:rPr>
        <w:lastRenderedPageBreak/>
        <w:t>Berg-Cross, L. Family Dynamics in Amish Communities / L. Berg-Cross // Journal of Family Studies. – 2020. – Vol. 26. – №3. – P. 234-251.</w:t>
      </w:r>
    </w:p>
    <w:p w14:paraId="312D2B0D" w14:textId="77777777" w:rsidR="00C037F0" w:rsidRPr="00AA2098" w:rsidRDefault="00000000" w:rsidP="00AA2098">
      <w:pPr>
        <w:numPr>
          <w:ilvl w:val="0"/>
          <w:numId w:val="36"/>
        </w:numPr>
        <w:ind w:left="0" w:firstLine="0"/>
        <w:rPr>
          <w:lang w:val="en-US"/>
        </w:rPr>
      </w:pPr>
      <w:r w:rsidRPr="00AA2098">
        <w:rPr>
          <w:lang w:val="en-US"/>
        </w:rPr>
        <w:t>Cavan, R.S. The Amish Family in Modern Society / R.S. Cavan. – Chicago: University of Chicago Press, 2021. – 310 p.</w:t>
      </w:r>
    </w:p>
    <w:p w14:paraId="2CD96798" w14:textId="77777777" w:rsidR="00C037F0" w:rsidRPr="00AA2098" w:rsidRDefault="00000000" w:rsidP="00AA2098">
      <w:pPr>
        <w:numPr>
          <w:ilvl w:val="0"/>
          <w:numId w:val="36"/>
        </w:numPr>
        <w:ind w:left="0" w:firstLine="0"/>
        <w:rPr>
          <w:lang w:val="en-US"/>
        </w:rPr>
      </w:pPr>
      <w:r w:rsidRPr="00AA2098">
        <w:rPr>
          <w:lang w:val="en-US"/>
        </w:rPr>
        <w:t>Donnermeyer, J.F. Amish Society: An Overview / J.F. Donnermeyer // Rural Sociology. – 2019. – Vol. 84. – №2. – P. 156-178.</w:t>
      </w:r>
    </w:p>
    <w:p w14:paraId="2B67EBD7" w14:textId="77777777" w:rsidR="00C037F0" w:rsidRPr="00AA2098" w:rsidRDefault="00000000" w:rsidP="00AA2098">
      <w:pPr>
        <w:numPr>
          <w:ilvl w:val="0"/>
          <w:numId w:val="36"/>
        </w:numPr>
        <w:ind w:left="0" w:firstLine="0"/>
        <w:rPr>
          <w:lang w:val="en-US"/>
        </w:rPr>
      </w:pPr>
      <w:proofErr w:type="spellStart"/>
      <w:r w:rsidRPr="00AA2098">
        <w:rPr>
          <w:lang w:val="en-US"/>
        </w:rPr>
        <w:t>Enninger</w:t>
      </w:r>
      <w:proofErr w:type="spellEnd"/>
      <w:r w:rsidRPr="00AA2098">
        <w:rPr>
          <w:lang w:val="en-US"/>
        </w:rPr>
        <w:t xml:space="preserve">, W. Studies in the Linguistic Analysis of Pennsylvania German / W. </w:t>
      </w:r>
      <w:proofErr w:type="spellStart"/>
      <w:r w:rsidRPr="00AA2098">
        <w:rPr>
          <w:lang w:val="en-US"/>
        </w:rPr>
        <w:t>Enninger</w:t>
      </w:r>
      <w:proofErr w:type="spellEnd"/>
      <w:r w:rsidRPr="00AA2098">
        <w:rPr>
          <w:lang w:val="en-US"/>
        </w:rPr>
        <w:t>. – Stuttgart: Franz Steiner Verlag, 2020. – 245 p.</w:t>
      </w:r>
    </w:p>
    <w:p w14:paraId="4CCF64BB" w14:textId="77777777" w:rsidR="00C037F0" w:rsidRPr="00AA2098" w:rsidRDefault="00000000" w:rsidP="00AA2098">
      <w:pPr>
        <w:numPr>
          <w:ilvl w:val="0"/>
          <w:numId w:val="36"/>
        </w:numPr>
        <w:ind w:left="0" w:firstLine="0"/>
        <w:rPr>
          <w:lang w:val="en-US"/>
        </w:rPr>
      </w:pPr>
      <w:r w:rsidRPr="00AA2098">
        <w:rPr>
          <w:lang w:val="en-US"/>
        </w:rPr>
        <w:t>Foster, T.W. The World of the Amish / T.W. Foster. – New York: Oxford University Press, 2019. – 420 p.</w:t>
      </w:r>
    </w:p>
    <w:p w14:paraId="4B583AAA" w14:textId="77777777" w:rsidR="00C037F0" w:rsidRPr="00AA2098" w:rsidRDefault="00000000" w:rsidP="00AA2098">
      <w:pPr>
        <w:numPr>
          <w:ilvl w:val="0"/>
          <w:numId w:val="36"/>
        </w:numPr>
        <w:ind w:left="0" w:firstLine="0"/>
        <w:rPr>
          <w:lang w:val="en-US"/>
        </w:rPr>
      </w:pPr>
      <w:r w:rsidRPr="00AA2098">
        <w:rPr>
          <w:lang w:val="en-US"/>
        </w:rPr>
        <w:t xml:space="preserve">Good, M. Who </w:t>
      </w:r>
      <w:proofErr w:type="gramStart"/>
      <w:r w:rsidRPr="00AA2098">
        <w:rPr>
          <w:lang w:val="en-US"/>
        </w:rPr>
        <w:t>Are</w:t>
      </w:r>
      <w:proofErr w:type="gramEnd"/>
      <w:r w:rsidRPr="00AA2098">
        <w:rPr>
          <w:lang w:val="en-US"/>
        </w:rPr>
        <w:t xml:space="preserve"> the Amish? / M. Good. – Intercourse: Good Books, 2020. – 180 p.</w:t>
      </w:r>
    </w:p>
    <w:p w14:paraId="12CF78B5" w14:textId="77777777" w:rsidR="00C037F0" w:rsidRPr="00AA2098" w:rsidRDefault="00000000" w:rsidP="00AA2098">
      <w:pPr>
        <w:numPr>
          <w:ilvl w:val="0"/>
          <w:numId w:val="36"/>
        </w:numPr>
        <w:ind w:left="0" w:firstLine="0"/>
        <w:rPr>
          <w:lang w:val="en-US"/>
        </w:rPr>
      </w:pPr>
      <w:r w:rsidRPr="00AA2098">
        <w:rPr>
          <w:lang w:val="en-US"/>
        </w:rPr>
        <w:t>Hostetler, J.A. Amish Society / J.A. Hostetler. – Baltimore: Johns Hopkins University Press, 2018. – 435 p.</w:t>
      </w:r>
    </w:p>
    <w:p w14:paraId="3C566F47" w14:textId="77777777" w:rsidR="00C037F0" w:rsidRPr="00AA2098" w:rsidRDefault="00000000" w:rsidP="00AA2098">
      <w:pPr>
        <w:numPr>
          <w:ilvl w:val="0"/>
          <w:numId w:val="36"/>
        </w:numPr>
        <w:ind w:left="0" w:firstLine="0"/>
        <w:rPr>
          <w:lang w:val="en-US"/>
        </w:rPr>
      </w:pPr>
      <w:r w:rsidRPr="00AA2098">
        <w:rPr>
          <w:lang w:val="en-US"/>
        </w:rPr>
        <w:t>Johnson, K.M. Amish Population Growth and Distribution / K.M. Johnson // Population Studies. – 2021. – Vol. 75. – №1. – P. 89-112.</w:t>
      </w:r>
    </w:p>
    <w:p w14:paraId="5AF7C11F" w14:textId="77777777" w:rsidR="00C037F0" w:rsidRPr="00AA2098" w:rsidRDefault="00000000" w:rsidP="00AA2098">
      <w:pPr>
        <w:numPr>
          <w:ilvl w:val="0"/>
          <w:numId w:val="36"/>
        </w:numPr>
        <w:ind w:left="0" w:firstLine="0"/>
        <w:rPr>
          <w:lang w:val="en-US"/>
        </w:rPr>
      </w:pPr>
      <w:r w:rsidRPr="00AA2098">
        <w:rPr>
          <w:lang w:val="en-US"/>
        </w:rPr>
        <w:t>Kraybill, D.B. The Riddle of Amish Culture / D.B. Kraybill. – Baltimore: Johns Hopkins University Press, 2019. – 368 p.</w:t>
      </w:r>
    </w:p>
    <w:p w14:paraId="6DB8A34B" w14:textId="77777777" w:rsidR="00C037F0" w:rsidRPr="00AA2098" w:rsidRDefault="00000000" w:rsidP="00AA2098">
      <w:pPr>
        <w:numPr>
          <w:ilvl w:val="0"/>
          <w:numId w:val="36"/>
        </w:numPr>
        <w:ind w:left="0" w:firstLine="0"/>
        <w:rPr>
          <w:lang w:val="en-US"/>
        </w:rPr>
      </w:pPr>
      <w:r w:rsidRPr="00AA2098">
        <w:rPr>
          <w:lang w:val="en-US"/>
        </w:rPr>
        <w:t>Kraybill, D.B. Concise Encyclopedia of Amish, Brethren, Hutterites, and Mennonites / D.B. Kraybill. – Baltimore: Johns Hopkins University Press, 2020. – 520 p.</w:t>
      </w:r>
    </w:p>
    <w:p w14:paraId="5F5D56B3" w14:textId="77777777" w:rsidR="00C037F0" w:rsidRPr="00AA2098" w:rsidRDefault="00000000" w:rsidP="00AA2098">
      <w:pPr>
        <w:numPr>
          <w:ilvl w:val="0"/>
          <w:numId w:val="36"/>
        </w:numPr>
        <w:ind w:left="0" w:firstLine="0"/>
        <w:rPr>
          <w:lang w:val="en-US"/>
        </w:rPr>
      </w:pPr>
      <w:r w:rsidRPr="00AA2098">
        <w:rPr>
          <w:lang w:val="en-US"/>
        </w:rPr>
        <w:t>Kraybill, D.B. The Amish Way: Patient Faith in a Perilous World / D.B. Kraybill, S.M. Nolt, D.L. Weaver-Zercher. – San Francisco: Jossey-Bass, 2021. – 295 p.</w:t>
      </w:r>
    </w:p>
    <w:p w14:paraId="1AD404F2" w14:textId="77777777" w:rsidR="00C037F0" w:rsidRPr="00AA2098" w:rsidRDefault="00000000" w:rsidP="00AA2098">
      <w:pPr>
        <w:numPr>
          <w:ilvl w:val="0"/>
          <w:numId w:val="36"/>
        </w:numPr>
        <w:ind w:left="0" w:firstLine="0"/>
        <w:rPr>
          <w:lang w:val="en-US"/>
        </w:rPr>
      </w:pPr>
      <w:r w:rsidRPr="00AA2098">
        <w:rPr>
          <w:lang w:val="en-US"/>
        </w:rPr>
        <w:t>Luthy, D. The Amish in America: Settlements that Failed / D. Luthy. – Aylmer: Pathway Publishers, 2019. – 340 p.</w:t>
      </w:r>
    </w:p>
    <w:p w14:paraId="52CE6B50" w14:textId="77777777" w:rsidR="00C037F0" w:rsidRPr="00AA2098" w:rsidRDefault="00000000" w:rsidP="00AA2098">
      <w:pPr>
        <w:numPr>
          <w:ilvl w:val="0"/>
          <w:numId w:val="36"/>
        </w:numPr>
        <w:ind w:left="0" w:firstLine="0"/>
        <w:rPr>
          <w:lang w:val="en-US"/>
        </w:rPr>
      </w:pPr>
      <w:r w:rsidRPr="00AA2098">
        <w:rPr>
          <w:lang w:val="en-US"/>
        </w:rPr>
        <w:t>Meyers, T.J. Amish Tourism and the Commercialization of Nostalgia / T.J. Meyers // Tourism Management. – 2020. – Vol. 78. – P. 145-162.</w:t>
      </w:r>
    </w:p>
    <w:p w14:paraId="53F7CD21" w14:textId="77777777" w:rsidR="00C037F0" w:rsidRPr="00AA2098" w:rsidRDefault="00000000" w:rsidP="00AA2098">
      <w:pPr>
        <w:numPr>
          <w:ilvl w:val="0"/>
          <w:numId w:val="36"/>
        </w:numPr>
        <w:ind w:left="0" w:firstLine="0"/>
        <w:rPr>
          <w:lang w:val="en-US"/>
        </w:rPr>
      </w:pPr>
      <w:r w:rsidRPr="00AA2098">
        <w:rPr>
          <w:lang w:val="en-US"/>
        </w:rPr>
        <w:lastRenderedPageBreak/>
        <w:t xml:space="preserve">Nolt, S.M. </w:t>
      </w:r>
      <w:proofErr w:type="gramStart"/>
      <w:r w:rsidRPr="00AA2098">
        <w:rPr>
          <w:lang w:val="en-US"/>
        </w:rPr>
        <w:t>A History</w:t>
      </w:r>
      <w:proofErr w:type="gramEnd"/>
      <w:r w:rsidRPr="00AA2098">
        <w:rPr>
          <w:lang w:val="en-US"/>
        </w:rPr>
        <w:t xml:space="preserve"> of the Amish / S.M. Nolt. – Intercourse: Good Books, 2018. – 410 p.</w:t>
      </w:r>
    </w:p>
    <w:p w14:paraId="6485487F" w14:textId="77777777" w:rsidR="00C037F0" w:rsidRPr="00AA2098" w:rsidRDefault="00000000" w:rsidP="00AA2098">
      <w:pPr>
        <w:numPr>
          <w:ilvl w:val="0"/>
          <w:numId w:val="36"/>
        </w:numPr>
        <w:ind w:left="0" w:firstLine="0"/>
        <w:rPr>
          <w:lang w:val="en-US"/>
        </w:rPr>
      </w:pPr>
      <w:r w:rsidRPr="00AA2098">
        <w:rPr>
          <w:lang w:val="en-US"/>
        </w:rPr>
        <w:t>Reschly, S.D. The Amish on the Iowa Prairie / S.D. Reschly. – Baltimore: Johns Hopkins University Press, 2020. – 385 p.</w:t>
      </w:r>
    </w:p>
    <w:p w14:paraId="683B2459" w14:textId="77777777" w:rsidR="00C037F0" w:rsidRPr="00AA2098" w:rsidRDefault="00000000" w:rsidP="00AA2098">
      <w:pPr>
        <w:numPr>
          <w:ilvl w:val="0"/>
          <w:numId w:val="36"/>
        </w:numPr>
        <w:ind w:left="0" w:firstLine="0"/>
        <w:rPr>
          <w:lang w:val="en-US"/>
        </w:rPr>
      </w:pPr>
      <w:r w:rsidRPr="00AA2098">
        <w:rPr>
          <w:lang w:val="en-US"/>
        </w:rPr>
        <w:t>Ruth, J.L. Maintaining the Right Fellowship: A Narrative Account of Life in the Oldest Mennonite Community in North America / J.L. Ruth. – Scottdale: Herald Press, 2019. – 280 p.</w:t>
      </w:r>
    </w:p>
    <w:p w14:paraId="3FEE5FF8" w14:textId="77777777" w:rsidR="00C037F0" w:rsidRPr="00AA2098" w:rsidRDefault="00000000" w:rsidP="00AA2098">
      <w:pPr>
        <w:numPr>
          <w:ilvl w:val="0"/>
          <w:numId w:val="36"/>
        </w:numPr>
        <w:ind w:left="0" w:firstLine="0"/>
        <w:rPr>
          <w:lang w:val="en-US"/>
        </w:rPr>
      </w:pPr>
      <w:r w:rsidRPr="00AA2098">
        <w:rPr>
          <w:lang w:val="en-US"/>
        </w:rPr>
        <w:t>Scott, S. Plain Buggies: Amish, Mennonite, and Brethren Horse-Drawn Transportation / S. Scott. – Intercourse: Good Books, 2021. – 195 p.</w:t>
      </w:r>
    </w:p>
    <w:p w14:paraId="36E48DAD" w14:textId="77777777" w:rsidR="00C037F0" w:rsidRPr="00AA2098" w:rsidRDefault="00000000" w:rsidP="00AA2098">
      <w:pPr>
        <w:numPr>
          <w:ilvl w:val="0"/>
          <w:numId w:val="36"/>
        </w:numPr>
        <w:ind w:left="0" w:firstLine="0"/>
        <w:rPr>
          <w:lang w:val="en-US"/>
        </w:rPr>
      </w:pPr>
      <w:r w:rsidRPr="00AA2098">
        <w:rPr>
          <w:lang w:val="en-US"/>
        </w:rPr>
        <w:t>Stoltzfus, L. Quiet Shouts: Stories from Lancaster County / L. Stoltzfus. – Scottdale: Herald Press, 2020. – 220 p.</w:t>
      </w:r>
    </w:p>
    <w:p w14:paraId="791C04DB" w14:textId="77777777" w:rsidR="00C037F0" w:rsidRPr="00AA2098" w:rsidRDefault="00000000" w:rsidP="00AA2098">
      <w:pPr>
        <w:numPr>
          <w:ilvl w:val="0"/>
          <w:numId w:val="36"/>
        </w:numPr>
        <w:ind w:left="0" w:firstLine="0"/>
        <w:rPr>
          <w:lang w:val="en-US"/>
        </w:rPr>
      </w:pPr>
      <w:r w:rsidRPr="00AA2098">
        <w:rPr>
          <w:lang w:val="en-US"/>
        </w:rPr>
        <w:t>Umble, D.Z. Holding the Line: The Telephone in Old Order Mennonite and Amish Life / D.Z. Umble. – Baltimore: Johns Hopkins University Press, 2019. – 245 p.</w:t>
      </w:r>
    </w:p>
    <w:p w14:paraId="42F32BB0" w14:textId="77777777" w:rsidR="00C037F0" w:rsidRPr="00AA2098" w:rsidRDefault="00000000" w:rsidP="00AA2098">
      <w:pPr>
        <w:numPr>
          <w:ilvl w:val="0"/>
          <w:numId w:val="36"/>
        </w:numPr>
        <w:ind w:left="0" w:firstLine="0"/>
        <w:rPr>
          <w:lang w:val="en-US"/>
        </w:rPr>
      </w:pPr>
      <w:r w:rsidRPr="00AA2098">
        <w:rPr>
          <w:lang w:val="en-US"/>
        </w:rPr>
        <w:t>Weaver-Zercher, D.L. The Amish in the American Imagination / D.L. Weaver-Zercher. – Baltimore: Johns Hopkins University Press, 2018. – 315 p.</w:t>
      </w:r>
    </w:p>
    <w:p w14:paraId="05DFC899" w14:textId="77777777" w:rsidR="00C037F0" w:rsidRPr="00AA2098" w:rsidRDefault="00000000" w:rsidP="00AA2098">
      <w:pPr>
        <w:numPr>
          <w:ilvl w:val="0"/>
          <w:numId w:val="36"/>
        </w:numPr>
        <w:ind w:left="0" w:firstLine="0"/>
        <w:rPr>
          <w:lang w:val="en-US"/>
        </w:rPr>
      </w:pPr>
      <w:r w:rsidRPr="00AA2098">
        <w:rPr>
          <w:lang w:val="en-US"/>
        </w:rPr>
        <w:t>Yoder, P.P. Tradition and Transition: Amish Mennonites and Old Order Amish / P.P. Yoder. – Scottdale: Herald Press, 2021. – 380 p.</w:t>
      </w:r>
      <w:bookmarkEnd w:id="3"/>
      <w:bookmarkEnd w:id="18"/>
    </w:p>
    <w:sectPr w:rsidR="00C037F0" w:rsidRPr="00AA2098" w:rsidSect="00AA2098">
      <w:footerReference w:type="default" r:id="rId7"/>
      <w:footnotePr>
        <w:numRestart w:val="eachSect"/>
      </w:footnotePr>
      <w:pgSz w:w="12240" w:h="15840"/>
      <w:pgMar w:top="1134" w:right="850"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C1706" w14:textId="77777777" w:rsidR="005B7727" w:rsidRDefault="005B7727">
      <w:pPr>
        <w:spacing w:line="240" w:lineRule="auto"/>
      </w:pPr>
      <w:r>
        <w:separator/>
      </w:r>
    </w:p>
  </w:endnote>
  <w:endnote w:type="continuationSeparator" w:id="0">
    <w:p w14:paraId="11F59227" w14:textId="77777777" w:rsidR="005B7727" w:rsidRDefault="005B77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CC"/>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5871177"/>
      <w:docPartObj>
        <w:docPartGallery w:val="Page Numbers (Bottom of Page)"/>
        <w:docPartUnique/>
      </w:docPartObj>
    </w:sdtPr>
    <w:sdtContent>
      <w:p w14:paraId="29B5FA13" w14:textId="47616F35" w:rsidR="00AA2098" w:rsidRDefault="00AA2098">
        <w:pPr>
          <w:pStyle w:val="af6"/>
          <w:jc w:val="center"/>
        </w:pPr>
        <w:r>
          <w:fldChar w:fldCharType="begin"/>
        </w:r>
        <w:r>
          <w:instrText>PAGE   \* MERGEFORMAT</w:instrText>
        </w:r>
        <w:r>
          <w:fldChar w:fldCharType="separate"/>
        </w:r>
        <w:r>
          <w:t>2</w:t>
        </w:r>
        <w:r>
          <w:fldChar w:fldCharType="end"/>
        </w:r>
      </w:p>
    </w:sdtContent>
  </w:sdt>
  <w:p w14:paraId="7476A984" w14:textId="77777777" w:rsidR="00AA2098" w:rsidRDefault="00AA209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3D0D4" w14:textId="77777777" w:rsidR="005B7727" w:rsidRDefault="005B7727">
      <w:r>
        <w:separator/>
      </w:r>
    </w:p>
  </w:footnote>
  <w:footnote w:type="continuationSeparator" w:id="0">
    <w:p w14:paraId="21A9C932" w14:textId="77777777" w:rsidR="005B7727" w:rsidRDefault="005B77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D5CD7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228F5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0071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5488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1E5C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4015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7CD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C66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5C5E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B41C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007E3E12"/>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A99411"/>
    <w:multiLevelType w:val="multilevel"/>
    <w:tmpl w:val="69D23472"/>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2" w15:restartNumberingAfterBreak="0">
    <w:nsid w:val="170CD2DE"/>
    <w:multiLevelType w:val="multilevel"/>
    <w:tmpl w:val="B48E4A1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646128260">
    <w:abstractNumId w:val="12"/>
  </w:num>
  <w:num w:numId="2" w16cid:durableId="273220505">
    <w:abstractNumId w:val="9"/>
  </w:num>
  <w:num w:numId="3" w16cid:durableId="446389050">
    <w:abstractNumId w:val="7"/>
  </w:num>
  <w:num w:numId="4" w16cid:durableId="1794058985">
    <w:abstractNumId w:val="6"/>
  </w:num>
  <w:num w:numId="5" w16cid:durableId="1927226379">
    <w:abstractNumId w:val="5"/>
  </w:num>
  <w:num w:numId="6" w16cid:durableId="1941795792">
    <w:abstractNumId w:val="4"/>
  </w:num>
  <w:num w:numId="7" w16cid:durableId="971860458">
    <w:abstractNumId w:val="8"/>
  </w:num>
  <w:num w:numId="8" w16cid:durableId="2123694253">
    <w:abstractNumId w:val="3"/>
  </w:num>
  <w:num w:numId="9" w16cid:durableId="1001353548">
    <w:abstractNumId w:val="8"/>
  </w:num>
  <w:num w:numId="10" w16cid:durableId="1654597827">
    <w:abstractNumId w:val="8"/>
  </w:num>
  <w:num w:numId="11" w16cid:durableId="1502089641">
    <w:abstractNumId w:val="8"/>
  </w:num>
  <w:num w:numId="12" w16cid:durableId="1424691550">
    <w:abstractNumId w:val="3"/>
  </w:num>
  <w:num w:numId="13" w16cid:durableId="373240517">
    <w:abstractNumId w:val="8"/>
  </w:num>
  <w:num w:numId="14" w16cid:durableId="192573084">
    <w:abstractNumId w:val="3"/>
  </w:num>
  <w:num w:numId="15" w16cid:durableId="831333142">
    <w:abstractNumId w:val="8"/>
  </w:num>
  <w:num w:numId="16" w16cid:durableId="242222904">
    <w:abstractNumId w:val="3"/>
  </w:num>
  <w:num w:numId="17" w16cid:durableId="1176338347">
    <w:abstractNumId w:val="8"/>
  </w:num>
  <w:num w:numId="18" w16cid:durableId="850493009">
    <w:abstractNumId w:val="3"/>
  </w:num>
  <w:num w:numId="19" w16cid:durableId="564535322">
    <w:abstractNumId w:val="2"/>
  </w:num>
  <w:num w:numId="20" w16cid:durableId="1711567757">
    <w:abstractNumId w:val="1"/>
  </w:num>
  <w:num w:numId="21" w16cid:durableId="527529469">
    <w:abstractNumId w:val="2"/>
  </w:num>
  <w:num w:numId="22" w16cid:durableId="1625499742">
    <w:abstractNumId w:val="3"/>
  </w:num>
  <w:num w:numId="23" w16cid:durableId="1990208537">
    <w:abstractNumId w:val="8"/>
  </w:num>
  <w:num w:numId="24" w16cid:durableId="1855654966">
    <w:abstractNumId w:val="3"/>
  </w:num>
  <w:num w:numId="25" w16cid:durableId="786123942">
    <w:abstractNumId w:val="2"/>
  </w:num>
  <w:num w:numId="26" w16cid:durableId="1377465255">
    <w:abstractNumId w:val="1"/>
  </w:num>
  <w:num w:numId="27" w16cid:durableId="1336960395">
    <w:abstractNumId w:val="0"/>
  </w:num>
  <w:num w:numId="28" w16cid:durableId="222524070">
    <w:abstractNumId w:val="1"/>
  </w:num>
  <w:num w:numId="29" w16cid:durableId="233319406">
    <w:abstractNumId w:val="2"/>
  </w:num>
  <w:num w:numId="30" w16cid:durableId="164978143">
    <w:abstractNumId w:val="3"/>
  </w:num>
  <w:num w:numId="31" w16cid:durableId="1488399367">
    <w:abstractNumId w:val="2"/>
  </w:num>
  <w:num w:numId="32" w16cid:durableId="2093433550">
    <w:abstractNumId w:val="1"/>
  </w:num>
  <w:num w:numId="33" w16cid:durableId="1754668545">
    <w:abstractNumId w:val="0"/>
  </w:num>
  <w:num w:numId="34" w16cid:durableId="1701397868">
    <w:abstractNumId w:val="0"/>
  </w:num>
  <w:num w:numId="35" w16cid:durableId="1989673940">
    <w:abstractNumId w:val="10"/>
  </w:num>
  <w:num w:numId="36" w16cid:durableId="1631273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F0"/>
    <w:rsid w:val="005B7727"/>
    <w:rsid w:val="00AA2098"/>
    <w:rsid w:val="00C037F0"/>
    <w:rsid w:val="00CD684E"/>
    <w:rsid w:val="00EF2D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335B6"/>
  <w15:docId w15:val="{76C9B5BB-EBA0-466B-A6BB-2D9A82B7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ru-RU" w:eastAsia="zh-CN"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0A75"/>
    <w:pPr>
      <w:spacing w:after="0" w:line="360" w:lineRule="auto"/>
      <w:ind w:firstLine="709"/>
      <w:jc w:val="both"/>
    </w:pPr>
    <w:rPr>
      <w:rFonts w:ascii="Times New Roman" w:hAnsi="Times New Roman"/>
      <w:sz w:val="28"/>
    </w:rPr>
  </w:style>
  <w:style w:type="paragraph" w:styleId="1">
    <w:name w:val="heading 1"/>
    <w:basedOn w:val="a"/>
    <w:next w:val="a0"/>
    <w:link w:val="10"/>
    <w:uiPriority w:val="9"/>
    <w:qFormat/>
    <w:rsid w:val="00A4657E"/>
    <w:pPr>
      <w:keepNext/>
      <w:keepLines/>
      <w:jc w:val="center"/>
      <w:outlineLvl w:val="0"/>
    </w:pPr>
    <w:rPr>
      <w:rFonts w:eastAsiaTheme="majorEastAsia" w:cstheme="majorBidi"/>
      <w:b/>
      <w:color w:val="000000" w:themeColor="text1"/>
      <w:szCs w:val="40"/>
    </w:rPr>
  </w:style>
  <w:style w:type="paragraph" w:styleId="2">
    <w:name w:val="heading 2"/>
    <w:basedOn w:val="a"/>
    <w:next w:val="a0"/>
    <w:link w:val="20"/>
    <w:uiPriority w:val="9"/>
    <w:unhideWhenUsed/>
    <w:qFormat/>
    <w:rsid w:val="00EA2051"/>
    <w:pPr>
      <w:keepNext/>
      <w:keepLines/>
      <w:jc w:val="center"/>
      <w:outlineLvl w:val="1"/>
    </w:pPr>
    <w:rPr>
      <w:rFonts w:eastAsiaTheme="majorEastAsia" w:cstheme="majorBidi"/>
      <w:b/>
      <w:color w:val="000000" w:themeColor="text1"/>
      <w:szCs w:val="32"/>
    </w:rPr>
  </w:style>
  <w:style w:type="paragraph" w:styleId="3">
    <w:name w:val="heading 3"/>
    <w:basedOn w:val="a"/>
    <w:next w:val="a0"/>
    <w:link w:val="30"/>
    <w:uiPriority w:val="9"/>
    <w:semiHidden/>
    <w:unhideWhenUsed/>
    <w:qFormat/>
    <w:rsid w:val="00C84874"/>
    <w:pPr>
      <w:keepNext/>
      <w:keepLines/>
      <w:jc w:val="center"/>
      <w:outlineLvl w:val="2"/>
    </w:pPr>
    <w:rPr>
      <w:rFonts w:eastAsiaTheme="majorEastAsia" w:cstheme="majorBidi"/>
      <w:b/>
      <w:color w:val="000000" w:themeColor="text1"/>
      <w:szCs w:val="28"/>
    </w:rPr>
  </w:style>
  <w:style w:type="paragraph" w:styleId="4">
    <w:name w:val="heading 4"/>
    <w:basedOn w:val="a"/>
    <w:next w:val="a0"/>
    <w:link w:val="40"/>
    <w:uiPriority w:val="9"/>
    <w:unhideWhenUsed/>
    <w:qFormat/>
    <w:rsid w:val="00271A38"/>
    <w:pPr>
      <w:keepNext/>
      <w:keepLines/>
      <w:jc w:val="center"/>
      <w:outlineLvl w:val="3"/>
    </w:pPr>
    <w:rPr>
      <w:rFonts w:eastAsiaTheme="majorEastAsia" w:cstheme="majorBidi"/>
      <w:b/>
      <w:iCs/>
      <w:color w:val="000000" w:themeColor="text1"/>
    </w:rPr>
  </w:style>
  <w:style w:type="paragraph" w:styleId="50">
    <w:name w:val="heading 5"/>
    <w:basedOn w:val="a"/>
    <w:next w:val="a0"/>
    <w:link w:val="51"/>
    <w:uiPriority w:val="9"/>
    <w:semiHidden/>
    <w:unhideWhenUsed/>
    <w:qFormat/>
    <w:rsid w:val="00C84874"/>
    <w:pPr>
      <w:keepNext/>
      <w:keepLines/>
      <w:jc w:val="center"/>
      <w:outlineLvl w:val="4"/>
    </w:pPr>
    <w:rPr>
      <w:rFonts w:eastAsiaTheme="majorEastAsia" w:cstheme="majorBidi"/>
      <w:b/>
      <w:color w:val="000000" w:themeColor="text1"/>
    </w:rPr>
  </w:style>
  <w:style w:type="paragraph" w:styleId="6">
    <w:name w:val="heading 6"/>
    <w:basedOn w:val="a"/>
    <w:next w:val="a0"/>
    <w:link w:val="60"/>
    <w:uiPriority w:val="9"/>
    <w:unhideWhenUsed/>
    <w:qFormat/>
    <w:rsid w:val="00A10FD9"/>
    <w:pPr>
      <w:keepNext/>
      <w:keepLines/>
      <w:spacing w:before="40"/>
      <w:outlineLvl w:val="5"/>
    </w:pPr>
    <w:rPr>
      <w:rFonts w:eastAsiaTheme="majorEastAsia" w:cstheme="majorBidi"/>
      <w:i/>
      <w:iCs/>
      <w:color w:val="595959" w:themeColor="text1" w:themeTint="A6"/>
    </w:rPr>
  </w:style>
  <w:style w:type="paragraph" w:styleId="7">
    <w:name w:val="heading 7"/>
    <w:basedOn w:val="a"/>
    <w:next w:val="a0"/>
    <w:link w:val="70"/>
    <w:uiPriority w:val="9"/>
    <w:semiHidden/>
    <w:unhideWhenUsed/>
    <w:qFormat/>
    <w:rsid w:val="00A10FD9"/>
    <w:pPr>
      <w:keepNext/>
      <w:keepLines/>
      <w:spacing w:before="40"/>
      <w:outlineLvl w:val="6"/>
    </w:pPr>
    <w:rPr>
      <w:rFonts w:eastAsiaTheme="majorEastAsia" w:cstheme="majorBidi"/>
      <w:color w:val="595959" w:themeColor="text1" w:themeTint="A6"/>
    </w:rPr>
  </w:style>
  <w:style w:type="paragraph" w:styleId="8">
    <w:name w:val="heading 8"/>
    <w:basedOn w:val="a"/>
    <w:next w:val="a0"/>
    <w:link w:val="80"/>
    <w:uiPriority w:val="9"/>
    <w:semiHidden/>
    <w:unhideWhenUsed/>
    <w:qFormat/>
    <w:rsid w:val="00A10FD9"/>
    <w:pPr>
      <w:keepNext/>
      <w:keepLines/>
      <w:outlineLvl w:val="7"/>
    </w:pPr>
    <w:rPr>
      <w:rFonts w:eastAsiaTheme="majorEastAsia" w:cstheme="majorBidi"/>
      <w:i/>
      <w:iCs/>
      <w:color w:val="272727" w:themeColor="text1" w:themeTint="D8"/>
    </w:rPr>
  </w:style>
  <w:style w:type="paragraph" w:styleId="9">
    <w:name w:val="heading 9"/>
    <w:basedOn w:val="a"/>
    <w:next w:val="a0"/>
    <w:link w:val="90"/>
    <w:uiPriority w:val="9"/>
    <w:semiHidden/>
    <w:unhideWhenUsed/>
    <w:qFormat/>
    <w:rsid w:val="00A10FD9"/>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572C45"/>
  </w:style>
  <w:style w:type="paragraph" w:customStyle="1" w:styleId="FirstParagraph">
    <w:name w:val="First Paragraph"/>
    <w:basedOn w:val="a0"/>
    <w:next w:val="a0"/>
    <w:autoRedefine/>
    <w:qFormat/>
    <w:rsid w:val="00E15D73"/>
  </w:style>
  <w:style w:type="paragraph" w:customStyle="1" w:styleId="Compact">
    <w:name w:val="Compact"/>
    <w:basedOn w:val="a0"/>
    <w:qFormat/>
    <w:rsid w:val="00603DE6"/>
    <w:pPr>
      <w:spacing w:before="36" w:after="36"/>
    </w:pPr>
  </w:style>
  <w:style w:type="paragraph" w:styleId="a4">
    <w:name w:val="Title"/>
    <w:basedOn w:val="a"/>
    <w:next w:val="a0"/>
    <w:link w:val="a5"/>
    <w:uiPriority w:val="10"/>
    <w:qFormat/>
    <w:rsid w:val="0090083B"/>
    <w:pPr>
      <w:spacing w:after="80"/>
      <w:contextualSpacing/>
      <w:jc w:val="center"/>
    </w:pPr>
    <w:rPr>
      <w:rFonts w:eastAsiaTheme="majorEastAsia" w:cstheme="majorBidi"/>
      <w:b/>
      <w:szCs w:val="56"/>
    </w:rPr>
  </w:style>
  <w:style w:type="character" w:customStyle="1" w:styleId="a5">
    <w:name w:val="Заголовок Знак"/>
    <w:basedOn w:val="a1"/>
    <w:link w:val="a4"/>
    <w:uiPriority w:val="10"/>
    <w:rsid w:val="0090083B"/>
    <w:rPr>
      <w:rFonts w:ascii="Times New Roman" w:eastAsiaTheme="majorEastAsia" w:hAnsi="Times New Roman" w:cstheme="majorBidi"/>
      <w:b/>
      <w:sz w:val="28"/>
      <w:szCs w:val="56"/>
    </w:rPr>
  </w:style>
  <w:style w:type="paragraph" w:styleId="a6">
    <w:name w:val="Subtitle"/>
    <w:basedOn w:val="a4"/>
    <w:next w:val="a0"/>
    <w:link w:val="a7"/>
    <w:uiPriority w:val="11"/>
    <w:qFormat/>
    <w:rsid w:val="00A10FD9"/>
    <w:pPr>
      <w:numPr>
        <w:ilvl w:val="1"/>
      </w:numPr>
      <w:ind w:firstLine="709"/>
    </w:pPr>
    <w:rPr>
      <w:spacing w:val="15"/>
      <w:szCs w:val="28"/>
    </w:rPr>
  </w:style>
  <w:style w:type="character" w:customStyle="1" w:styleId="a7">
    <w:name w:val="Подзаголовок Знак"/>
    <w:basedOn w:val="a1"/>
    <w:link w:val="a6"/>
    <w:uiPriority w:val="11"/>
    <w:rsid w:val="00A10FD9"/>
    <w:rPr>
      <w:rFonts w:eastAsiaTheme="majorEastAsia" w:cstheme="majorBidi"/>
      <w:color w:val="595959" w:themeColor="text1" w:themeTint="A6"/>
      <w:spacing w:val="15"/>
      <w:sz w:val="28"/>
      <w:szCs w:val="28"/>
    </w:rPr>
  </w:style>
  <w:style w:type="paragraph" w:customStyle="1" w:styleId="Author">
    <w:name w:val="Author"/>
    <w:basedOn w:val="a4"/>
    <w:next w:val="a0"/>
    <w:qFormat/>
    <w:pPr>
      <w:keepNext/>
      <w:keepLines/>
    </w:pPr>
    <w:rPr>
      <w:sz w:val="24"/>
      <w:szCs w:val="24"/>
    </w:rPr>
  </w:style>
  <w:style w:type="paragraph" w:styleId="a8">
    <w:name w:val="Date"/>
    <w:basedOn w:val="a4"/>
    <w:next w:val="a0"/>
    <w:qFormat/>
    <w:pPr>
      <w:keepNext/>
      <w:keepLines/>
    </w:pPr>
    <w:rPr>
      <w:sz w:val="24"/>
      <w:szCs w:val="24"/>
    </w:rPr>
  </w:style>
  <w:style w:type="paragraph" w:customStyle="1" w:styleId="AbstractTitle">
    <w:name w:val="Abstract Title"/>
    <w:basedOn w:val="a"/>
    <w:next w:val="Abstract"/>
    <w:qFormat/>
    <w:pPr>
      <w:keepNext/>
      <w:keepLines/>
      <w:spacing w:before="300"/>
      <w:jc w:val="center"/>
    </w:pPr>
    <w:rPr>
      <w:b/>
      <w:sz w:val="20"/>
      <w:szCs w:val="20"/>
    </w:rPr>
  </w:style>
  <w:style w:type="paragraph" w:customStyle="1" w:styleId="Abstract">
    <w:name w:val="Abstract"/>
    <w:basedOn w:val="a"/>
    <w:next w:val="a0"/>
    <w:qFormat/>
    <w:rsid w:val="00894E33"/>
    <w:pPr>
      <w:keepNext/>
      <w:keepLines/>
      <w:spacing w:before="100" w:after="300"/>
    </w:pPr>
    <w:rPr>
      <w:sz w:val="20"/>
      <w:szCs w:val="20"/>
    </w:rPr>
  </w:style>
  <w:style w:type="paragraph" w:styleId="a9">
    <w:name w:val="Bibliography"/>
    <w:basedOn w:val="a"/>
    <w:qFormat/>
  </w:style>
  <w:style w:type="character" w:customStyle="1" w:styleId="10">
    <w:name w:val="Заголовок 1 Знак"/>
    <w:basedOn w:val="a1"/>
    <w:link w:val="1"/>
    <w:uiPriority w:val="9"/>
    <w:rsid w:val="00A4657E"/>
    <w:rPr>
      <w:rFonts w:ascii="Times New Roman" w:eastAsiaTheme="majorEastAsia" w:hAnsi="Times New Roman" w:cstheme="majorBidi"/>
      <w:b/>
      <w:color w:val="000000" w:themeColor="text1"/>
      <w:sz w:val="28"/>
      <w:szCs w:val="40"/>
    </w:rPr>
  </w:style>
  <w:style w:type="character" w:customStyle="1" w:styleId="20">
    <w:name w:val="Заголовок 2 Знак"/>
    <w:basedOn w:val="a1"/>
    <w:link w:val="2"/>
    <w:uiPriority w:val="9"/>
    <w:rsid w:val="00EA2051"/>
    <w:rPr>
      <w:rFonts w:ascii="Times New Roman" w:eastAsiaTheme="majorEastAsia" w:hAnsi="Times New Roman" w:cstheme="majorBidi"/>
      <w:b/>
      <w:color w:val="000000" w:themeColor="text1"/>
      <w:sz w:val="28"/>
      <w:szCs w:val="32"/>
    </w:rPr>
  </w:style>
  <w:style w:type="character" w:customStyle="1" w:styleId="30">
    <w:name w:val="Заголовок 3 Знак"/>
    <w:basedOn w:val="a1"/>
    <w:link w:val="3"/>
    <w:uiPriority w:val="9"/>
    <w:semiHidden/>
    <w:rsid w:val="00C84874"/>
    <w:rPr>
      <w:rFonts w:ascii="Times New Roman" w:eastAsiaTheme="majorEastAsia" w:hAnsi="Times New Roman" w:cstheme="majorBidi"/>
      <w:b/>
      <w:color w:val="000000" w:themeColor="text1"/>
      <w:sz w:val="28"/>
      <w:szCs w:val="28"/>
    </w:rPr>
  </w:style>
  <w:style w:type="character" w:customStyle="1" w:styleId="40">
    <w:name w:val="Заголовок 4 Знак"/>
    <w:basedOn w:val="a1"/>
    <w:link w:val="4"/>
    <w:uiPriority w:val="9"/>
    <w:rsid w:val="00271A38"/>
    <w:rPr>
      <w:rFonts w:ascii="Times New Roman" w:eastAsiaTheme="majorEastAsia" w:hAnsi="Times New Roman" w:cstheme="majorBidi"/>
      <w:b/>
      <w:iCs/>
      <w:color w:val="000000" w:themeColor="text1"/>
      <w:sz w:val="28"/>
    </w:rPr>
  </w:style>
  <w:style w:type="character" w:customStyle="1" w:styleId="51">
    <w:name w:val="Заголовок 5 Знак"/>
    <w:basedOn w:val="a1"/>
    <w:link w:val="50"/>
    <w:uiPriority w:val="9"/>
    <w:semiHidden/>
    <w:rsid w:val="00C84874"/>
    <w:rPr>
      <w:rFonts w:ascii="Times New Roman" w:eastAsiaTheme="majorEastAsia" w:hAnsi="Times New Roman" w:cstheme="majorBidi"/>
      <w:b/>
      <w:color w:val="000000" w:themeColor="text1"/>
      <w:sz w:val="28"/>
    </w:rPr>
  </w:style>
  <w:style w:type="character" w:customStyle="1" w:styleId="60">
    <w:name w:val="Заголовок 6 Знак"/>
    <w:basedOn w:val="a1"/>
    <w:link w:val="6"/>
    <w:uiPriority w:val="9"/>
    <w:rsid w:val="00A10FD9"/>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A10FD9"/>
    <w:rPr>
      <w:rFonts w:eastAsiaTheme="majorEastAsia" w:cstheme="majorBidi"/>
      <w:color w:val="595959" w:themeColor="text1" w:themeTint="A6"/>
    </w:rPr>
  </w:style>
  <w:style w:type="character" w:customStyle="1" w:styleId="80">
    <w:name w:val="Заголовок 8 Знак"/>
    <w:basedOn w:val="a1"/>
    <w:link w:val="8"/>
    <w:uiPriority w:val="9"/>
    <w:semiHidden/>
    <w:rsid w:val="00A10FD9"/>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A10FD9"/>
    <w:rPr>
      <w:rFonts w:eastAsiaTheme="majorEastAsia" w:cstheme="majorBidi"/>
      <w:color w:val="272727" w:themeColor="text1" w:themeTint="D8"/>
    </w:rPr>
  </w:style>
  <w:style w:type="paragraph" w:styleId="aa">
    <w:name w:val="Block Text"/>
    <w:basedOn w:val="a0"/>
    <w:next w:val="a0"/>
    <w:uiPriority w:val="9"/>
    <w:unhideWhenUsed/>
    <w:qFormat/>
    <w:pPr>
      <w:spacing w:before="100" w:after="100"/>
      <w:ind w:left="480" w:right="480"/>
    </w:pPr>
  </w:style>
  <w:style w:type="paragraph" w:styleId="ab">
    <w:name w:val="footnote text"/>
    <w:basedOn w:val="a"/>
    <w:uiPriority w:val="9"/>
    <w:unhideWhenUsed/>
    <w:qFormat/>
  </w:style>
  <w:style w:type="paragraph" w:customStyle="1" w:styleId="FootnoteBlockText">
    <w:name w:val="Footnote Block Text"/>
    <w:basedOn w:val="ab"/>
    <w:next w:val="ab"/>
    <w:uiPriority w:val="9"/>
    <w:unhideWhenUsed/>
    <w:qFormat/>
    <w:pPr>
      <w:spacing w:before="100" w:after="100"/>
      <w:ind w:left="480" w:right="480"/>
    </w:pPr>
  </w:style>
  <w:style w:type="table" w:customStyle="1" w:styleId="Table">
    <w:name w:val="Table"/>
    <w:unhideWhenUsed/>
    <w:qFormat/>
    <w:rsid w:val="00E657F1"/>
    <w:pPr>
      <w:spacing w:after="0"/>
    </w:pPr>
    <w:rPr>
      <w:rFonts w:ascii="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trPr>
    <w:tblStylePr w:type="firstRow">
      <w:tblPr/>
      <w:tcPr>
        <w:tcBorders>
          <w:bottom w:val="single" w:sz="0" w:space="0" w:color="auto"/>
        </w:tcBorders>
        <w:vAlign w:val="bottom"/>
      </w:tcPr>
    </w:tblStylePr>
  </w:style>
  <w:style w:type="paragraph" w:customStyle="1" w:styleId="DefinitionTerm">
    <w:name w:val="Definition Term"/>
    <w:basedOn w:val="a"/>
    <w:next w:val="Definition"/>
    <w:pPr>
      <w:keepNext/>
      <w:keepLines/>
    </w:pPr>
    <w:rPr>
      <w:b/>
    </w:rPr>
  </w:style>
  <w:style w:type="paragraph" w:customStyle="1" w:styleId="Definition">
    <w:name w:val="Definition"/>
    <w:basedOn w:val="a"/>
    <w:rsid w:val="00F30D7B"/>
  </w:style>
  <w:style w:type="paragraph" w:styleId="ac">
    <w:name w:val="caption"/>
    <w:basedOn w:val="a"/>
    <w:link w:val="ad"/>
    <w:pPr>
      <w:spacing w:after="120"/>
    </w:pPr>
    <w:rPr>
      <w:i/>
    </w:rPr>
  </w:style>
  <w:style w:type="paragraph" w:customStyle="1" w:styleId="TableCaption">
    <w:name w:val="Table Caption"/>
    <w:basedOn w:val="ac"/>
    <w:rsid w:val="0064798C"/>
    <w:pPr>
      <w:keepNext/>
    </w:pPr>
    <w:rPr>
      <w:i w:val="0"/>
    </w:rPr>
  </w:style>
  <w:style w:type="paragraph" w:customStyle="1" w:styleId="ImageCaption">
    <w:name w:val="Image Caption"/>
    <w:basedOn w:val="ac"/>
  </w:style>
  <w:style w:type="paragraph" w:customStyle="1" w:styleId="Figure">
    <w:name w:val="Figure"/>
    <w:basedOn w:val="a"/>
  </w:style>
  <w:style w:type="paragraph" w:customStyle="1" w:styleId="CaptionedFigure">
    <w:name w:val="Captioned Figure"/>
    <w:basedOn w:val="Figure"/>
    <w:pPr>
      <w:keepNext/>
    </w:pPr>
  </w:style>
  <w:style w:type="character" w:customStyle="1" w:styleId="ad">
    <w:name w:val="Название объекта Знак"/>
    <w:basedOn w:val="a1"/>
    <w:link w:val="ac"/>
  </w:style>
  <w:style w:type="character" w:customStyle="1" w:styleId="VerbatimChar">
    <w:name w:val="Verbatim Char"/>
    <w:basedOn w:val="ad"/>
    <w:link w:val="SourceCode"/>
    <w:rPr>
      <w:rFonts w:ascii="Consolas" w:hAnsi="Consolas"/>
      <w:sz w:val="22"/>
    </w:rPr>
  </w:style>
  <w:style w:type="character" w:customStyle="1" w:styleId="SectionNumber">
    <w:name w:val="Section Number"/>
    <w:basedOn w:val="ad"/>
    <w:rsid w:val="00F30D7B"/>
  </w:style>
  <w:style w:type="character" w:styleId="ae">
    <w:name w:val="footnote reference"/>
    <w:basedOn w:val="ad"/>
    <w:rPr>
      <w:vertAlign w:val="superscript"/>
    </w:rPr>
  </w:style>
  <w:style w:type="character" w:styleId="af">
    <w:name w:val="Hyperlink"/>
    <w:basedOn w:val="ad"/>
    <w:rPr>
      <w:color w:val="156082" w:themeColor="accent1"/>
    </w:rPr>
  </w:style>
  <w:style w:type="paragraph" w:styleId="af0">
    <w:name w:val="TOC Heading"/>
    <w:basedOn w:val="1"/>
    <w:next w:val="a0"/>
    <w:uiPriority w:val="39"/>
    <w:unhideWhenUsed/>
    <w:qFormat/>
    <w:pPr>
      <w:spacing w:before="240" w:line="259" w:lineRule="auto"/>
      <w:outlineLvl w:val="9"/>
    </w:pPr>
  </w:style>
  <w:style w:type="paragraph" w:styleId="af1">
    <w:name w:val="Plain Text"/>
    <w:basedOn w:val="a"/>
    <w:link w:val="af2"/>
    <w:rsid w:val="00894E33"/>
    <w:rPr>
      <w:rFonts w:ascii="Consolas" w:hAnsi="Consolas" w:cs="Consolas"/>
      <w:sz w:val="21"/>
      <w:szCs w:val="21"/>
    </w:rPr>
  </w:style>
  <w:style w:type="character" w:customStyle="1" w:styleId="af2">
    <w:name w:val="Текст Знак"/>
    <w:basedOn w:val="a1"/>
    <w:link w:val="af1"/>
    <w:rsid w:val="00BE1F3D"/>
    <w:rPr>
      <w:rFonts w:ascii="Consolas" w:hAnsi="Consolas" w:cs="Consolas"/>
      <w:sz w:val="21"/>
      <w:szCs w:val="21"/>
    </w:rPr>
  </w:style>
  <w:style w:type="paragraph" w:styleId="af3">
    <w:name w:val="List"/>
    <w:basedOn w:val="a"/>
    <w:rsid w:val="00A62573"/>
    <w:pPr>
      <w:ind w:left="283" w:hanging="283"/>
      <w:contextualSpacing/>
    </w:pPr>
  </w:style>
  <w:style w:type="paragraph" w:styleId="5">
    <w:name w:val="List Number 5"/>
    <w:basedOn w:val="a"/>
    <w:rsid w:val="00F30D7B"/>
    <w:pPr>
      <w:numPr>
        <w:numId w:val="34"/>
      </w:numPr>
      <w:contextualSpacing/>
    </w:pPr>
  </w:style>
  <w:style w:type="paragraph" w:customStyle="1" w:styleId="TableText">
    <w:name w:val="Table Text"/>
    <w:basedOn w:val="Compact"/>
    <w:qFormat/>
    <w:rsid w:val="00AC2A3E"/>
    <w:pPr>
      <w:spacing w:before="0" w:after="0"/>
      <w:ind w:firstLine="0"/>
      <w:jc w:val="center"/>
    </w:pPr>
    <w:rPr>
      <w:sz w:val="24"/>
      <w:szCs w:val="20"/>
      <w:lang w:eastAsia="ru-RU"/>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af4">
    <w:name w:val="header"/>
    <w:basedOn w:val="a"/>
    <w:link w:val="af5"/>
    <w:rsid w:val="00AA2098"/>
    <w:pPr>
      <w:tabs>
        <w:tab w:val="center" w:pos="4677"/>
        <w:tab w:val="right" w:pos="9355"/>
      </w:tabs>
      <w:spacing w:line="240" w:lineRule="auto"/>
    </w:pPr>
  </w:style>
  <w:style w:type="character" w:customStyle="1" w:styleId="af5">
    <w:name w:val="Верхний колонтитул Знак"/>
    <w:basedOn w:val="a1"/>
    <w:link w:val="af4"/>
    <w:rsid w:val="00AA2098"/>
    <w:rPr>
      <w:rFonts w:ascii="Times New Roman" w:hAnsi="Times New Roman"/>
      <w:sz w:val="28"/>
    </w:rPr>
  </w:style>
  <w:style w:type="paragraph" w:styleId="af6">
    <w:name w:val="footer"/>
    <w:basedOn w:val="a"/>
    <w:link w:val="af7"/>
    <w:uiPriority w:val="99"/>
    <w:rsid w:val="00AA2098"/>
    <w:pPr>
      <w:tabs>
        <w:tab w:val="center" w:pos="4677"/>
        <w:tab w:val="right" w:pos="9355"/>
      </w:tabs>
      <w:spacing w:line="240" w:lineRule="auto"/>
    </w:pPr>
  </w:style>
  <w:style w:type="character" w:customStyle="1" w:styleId="af7">
    <w:name w:val="Нижний колонтитул Знак"/>
    <w:basedOn w:val="a1"/>
    <w:link w:val="af6"/>
    <w:uiPriority w:val="99"/>
    <w:rsid w:val="00AA2098"/>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64</Pages>
  <Words>14177</Words>
  <Characters>80812</Characters>
  <Application>Microsoft Office Word</Application>
  <DocSecurity>0</DocSecurity>
  <Lines>673</Lines>
  <Paragraphs>189</Paragraphs>
  <ScaleCrop>false</ScaleCrop>
  <Company/>
  <LinksUpToDate>false</LinksUpToDate>
  <CharactersWithSpaces>94800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Maratio</dc:creator>
  <cp:keywords/>
  <cp:lastModifiedBy>Maratio</cp:lastModifiedBy>
  <cp:revision>3</cp:revision>
  <dcterms:created xsi:type="dcterms:W3CDTF">2025-12-16T17:16:00Z</dcterms:created>
  <dcterms:modified xsi:type="dcterms:W3CDTF">2025-12-16T17:21:00Z</dcterms:modified>
  <dc:language>ru-RU</dc:language>
</cp:coreProperties>
</file>